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BC0B54">
      <w:r>
        <w:rPr>
          <w:noProof/>
          <w:lang w:bidi="ar-SA"/>
        </w:rPr>
        <w:drawing>
          <wp:inline distT="0" distB="0" distL="0" distR="0">
            <wp:extent cx="1262819" cy="353619"/>
            <wp:effectExtent l="19050" t="0" r="0" b="0"/>
            <wp:docPr id="1" name="Picture 1" descr="R:\DFlogo\df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Flogo\dfjpg0001.jpg"/>
                    <pic:cNvPicPr>
                      <a:picLocks noChangeAspect="1" noChangeArrowheads="1"/>
                    </pic:cNvPicPr>
                  </pic:nvPicPr>
                  <pic:blipFill>
                    <a:blip r:embed="rId8" cstate="print"/>
                    <a:srcRect/>
                    <a:stretch>
                      <a:fillRect/>
                    </a:stretch>
                  </pic:blipFill>
                  <pic:spPr bwMode="auto">
                    <a:xfrm>
                      <a:off x="0" y="0"/>
                      <a:ext cx="1263795" cy="353892"/>
                    </a:xfrm>
                    <a:prstGeom prst="rect">
                      <a:avLst/>
                    </a:prstGeom>
                    <a:noFill/>
                    <a:ln w="9525">
                      <a:noFill/>
                      <a:miter lim="800000"/>
                      <a:headEnd/>
                      <a:tailEnd/>
                    </a:ln>
                  </pic:spPr>
                </pic:pic>
              </a:graphicData>
            </a:graphic>
          </wp:inline>
        </w:drawing>
      </w:r>
      <w:r>
        <w:t xml:space="preserve">      </w:t>
      </w:r>
      <w:r w:rsidR="0098359C">
        <w:t xml:space="preserve">                                                                                         </w:t>
      </w:r>
      <w:r w:rsidR="002661B3">
        <w:t xml:space="preserve">               </w:t>
      </w:r>
      <w:proofErr w:type="spellStart"/>
      <w:proofErr w:type="gramStart"/>
      <w:r w:rsidR="002661B3" w:rsidRPr="002661B3">
        <w:rPr>
          <w:sz w:val="18"/>
          <w:szCs w:val="18"/>
        </w:rPr>
        <w:t>Dynaflux</w:t>
      </w:r>
      <w:proofErr w:type="spellEnd"/>
      <w:r w:rsidR="002661B3" w:rsidRPr="002661B3">
        <w:rPr>
          <w:sz w:val="18"/>
          <w:szCs w:val="18"/>
        </w:rPr>
        <w:t xml:space="preserve"> </w:t>
      </w:r>
      <w:r w:rsidR="0048155C">
        <w:rPr>
          <w:sz w:val="18"/>
          <w:szCs w:val="18"/>
        </w:rPr>
        <w:t xml:space="preserve"> SDS</w:t>
      </w:r>
      <w:proofErr w:type="gramEnd"/>
      <w:r w:rsidR="0048155C">
        <w:rPr>
          <w:sz w:val="18"/>
          <w:szCs w:val="18"/>
        </w:rPr>
        <w:t xml:space="preserve">    </w:t>
      </w:r>
      <w:r w:rsidR="00F72A79">
        <w:rPr>
          <w:sz w:val="18"/>
          <w:szCs w:val="18"/>
        </w:rPr>
        <w:t>371</w:t>
      </w:r>
      <w:r w:rsidR="0078664A">
        <w:rPr>
          <w:sz w:val="18"/>
          <w:szCs w:val="18"/>
        </w:rPr>
        <w:t>B</w:t>
      </w:r>
      <w:r w:rsidR="002661B3" w:rsidRPr="002661B3">
        <w:rPr>
          <w:sz w:val="18"/>
          <w:szCs w:val="18"/>
        </w:rPr>
        <w:t xml:space="preserve"> </w:t>
      </w:r>
      <w:r w:rsidR="002661B3">
        <w:rPr>
          <w:sz w:val="18"/>
          <w:szCs w:val="18"/>
        </w:rPr>
        <w:t xml:space="preserve"> </w:t>
      </w:r>
      <w:r w:rsidR="002661B3" w:rsidRPr="002661B3">
        <w:rPr>
          <w:sz w:val="18"/>
          <w:szCs w:val="18"/>
        </w:rPr>
        <w:t xml:space="preserve"> </w:t>
      </w:r>
      <w:r w:rsidR="00CC443B">
        <w:rPr>
          <w:sz w:val="18"/>
          <w:szCs w:val="18"/>
        </w:rPr>
        <w:t>07/18/2018</w:t>
      </w:r>
      <w:r w:rsidR="0098359C">
        <w:t xml:space="preserve">        </w:t>
      </w:r>
    </w:p>
    <w:p w:rsidR="00BC0B54" w:rsidRDefault="00BC0B54">
      <w:r>
        <w:t>Safety Data Sheet</w:t>
      </w:r>
      <w:r w:rsidR="007B5A4F">
        <w:t xml:space="preserve">                                </w:t>
      </w:r>
    </w:p>
    <w:p w:rsidR="00BC0B54" w:rsidRDefault="00BC0B54">
      <w:r>
        <w:t xml:space="preserve">Product:  </w:t>
      </w:r>
      <w:r w:rsidR="0048155C">
        <w:t xml:space="preserve">371 </w:t>
      </w:r>
      <w:r w:rsidR="00F72A79">
        <w:t xml:space="preserve">All Metal Water </w:t>
      </w:r>
      <w:proofErr w:type="spellStart"/>
      <w:r w:rsidR="00F72A79">
        <w:t>Dilutable</w:t>
      </w:r>
      <w:proofErr w:type="spellEnd"/>
      <w:r w:rsidR="00F72A79">
        <w:t xml:space="preserve"> Cutting Fluid</w:t>
      </w:r>
      <w:r w:rsidR="0078664A">
        <w:t xml:space="preserve"> (</w:t>
      </w:r>
      <w:r w:rsidR="00C06CF6">
        <w:t>L</w:t>
      </w:r>
      <w:r w:rsidR="0078664A">
        <w:t>iquid)</w:t>
      </w:r>
    </w:p>
    <w:p w:rsidR="00BC0B54" w:rsidRDefault="00BC0B54"/>
    <w:p w:rsidR="00BC0B54" w:rsidRPr="00BC0B54" w:rsidRDefault="00BC0B54">
      <w:pPr>
        <w:rPr>
          <w:b/>
        </w:rPr>
      </w:pPr>
      <w:r w:rsidRPr="00BC0B54">
        <w:rPr>
          <w:b/>
        </w:rPr>
        <w:t xml:space="preserve">Part 1: </w:t>
      </w:r>
      <w:r w:rsidR="00D04A32">
        <w:rPr>
          <w:b/>
        </w:rPr>
        <w:t>Identification of the Substance/Mixture and of the Company/Undertaking.</w:t>
      </w:r>
    </w:p>
    <w:p w:rsidR="00BC0B54" w:rsidRDefault="00BC0B54">
      <w:pPr>
        <w:rPr>
          <w:sz w:val="20"/>
          <w:szCs w:val="20"/>
        </w:rPr>
      </w:pPr>
      <w:proofErr w:type="gramStart"/>
      <w:r w:rsidRPr="00BC0B54">
        <w:rPr>
          <w:sz w:val="20"/>
          <w:szCs w:val="20"/>
        </w:rPr>
        <w:t xml:space="preserve">Identification  </w:t>
      </w:r>
      <w:r w:rsidR="00F72A79">
        <w:rPr>
          <w:sz w:val="20"/>
          <w:szCs w:val="20"/>
        </w:rPr>
        <w:t>371</w:t>
      </w:r>
      <w:r w:rsidR="00832036">
        <w:rPr>
          <w:sz w:val="20"/>
          <w:szCs w:val="20"/>
        </w:rPr>
        <w:t>B</w:t>
      </w:r>
      <w:proofErr w:type="gramEnd"/>
    </w:p>
    <w:p w:rsidR="0078664A" w:rsidRDefault="00D04A32" w:rsidP="0078664A">
      <w:pPr>
        <w:pStyle w:val="Default"/>
        <w:rPr>
          <w:sz w:val="20"/>
          <w:szCs w:val="20"/>
        </w:rPr>
      </w:pPr>
      <w:r>
        <w:rPr>
          <w:sz w:val="20"/>
          <w:szCs w:val="20"/>
        </w:rPr>
        <w:t>Product</w:t>
      </w:r>
      <w:r w:rsidR="00E33C68">
        <w:rPr>
          <w:sz w:val="20"/>
          <w:szCs w:val="20"/>
        </w:rPr>
        <w:t xml:space="preserve"> Use Description</w:t>
      </w:r>
      <w:r w:rsidR="0078664A">
        <w:rPr>
          <w:sz w:val="20"/>
          <w:szCs w:val="20"/>
        </w:rPr>
        <w:t xml:space="preserve">: </w:t>
      </w:r>
      <w:r w:rsidR="0078664A" w:rsidRPr="0078664A">
        <w:rPr>
          <w:rFonts w:ascii="Calibri" w:hAnsi="Calibri" w:cs="Calibri"/>
        </w:rPr>
        <w:t xml:space="preserve"> </w:t>
      </w:r>
      <w:r w:rsidR="00F72A79">
        <w:rPr>
          <w:rFonts w:ascii="Calibri" w:hAnsi="Calibri" w:cs="Calibri"/>
          <w:sz w:val="20"/>
          <w:szCs w:val="20"/>
        </w:rPr>
        <w:t xml:space="preserve">Oil Based, Water </w:t>
      </w:r>
      <w:proofErr w:type="spellStart"/>
      <w:r w:rsidR="00F72A79">
        <w:rPr>
          <w:rFonts w:ascii="Calibri" w:hAnsi="Calibri" w:cs="Calibri"/>
          <w:sz w:val="20"/>
          <w:szCs w:val="20"/>
        </w:rPr>
        <w:t>Emulsifiable</w:t>
      </w:r>
      <w:proofErr w:type="spellEnd"/>
      <w:r w:rsidR="00F72A79">
        <w:rPr>
          <w:rFonts w:ascii="Calibri" w:hAnsi="Calibri" w:cs="Calibri"/>
          <w:sz w:val="20"/>
          <w:szCs w:val="20"/>
        </w:rPr>
        <w:t xml:space="preserve"> Cutting Fluid</w:t>
      </w:r>
    </w:p>
    <w:p w:rsidR="00BC0B54" w:rsidRPr="00561E5B" w:rsidRDefault="00BC0B54">
      <w:pPr>
        <w:rPr>
          <w:sz w:val="20"/>
          <w:szCs w:val="20"/>
        </w:rPr>
      </w:pPr>
      <w:r w:rsidRPr="00BC0B54">
        <w:rPr>
          <w:sz w:val="20"/>
          <w:szCs w:val="20"/>
        </w:rPr>
        <w:t xml:space="preserve">Trade Name:  </w:t>
      </w:r>
      <w:r w:rsidR="0048155C">
        <w:rPr>
          <w:sz w:val="20"/>
          <w:szCs w:val="20"/>
        </w:rPr>
        <w:t xml:space="preserve">371 </w:t>
      </w:r>
      <w:r w:rsidR="00F72A79">
        <w:rPr>
          <w:sz w:val="20"/>
          <w:szCs w:val="20"/>
        </w:rPr>
        <w:t xml:space="preserve">All Metal Water </w:t>
      </w:r>
      <w:proofErr w:type="spellStart"/>
      <w:r w:rsidR="00F72A79">
        <w:rPr>
          <w:sz w:val="20"/>
          <w:szCs w:val="20"/>
        </w:rPr>
        <w:t>Dilutable</w:t>
      </w:r>
      <w:proofErr w:type="spellEnd"/>
      <w:r w:rsidR="00F72A79">
        <w:rPr>
          <w:sz w:val="20"/>
          <w:szCs w:val="20"/>
        </w:rPr>
        <w:t xml:space="preserve"> Cutting Fluid</w:t>
      </w:r>
    </w:p>
    <w:p w:rsidR="00BC0B54" w:rsidRDefault="00BC0B54">
      <w:pPr>
        <w:rPr>
          <w:sz w:val="20"/>
          <w:szCs w:val="20"/>
        </w:rPr>
      </w:pPr>
      <w:r w:rsidRPr="00BC0B54">
        <w:rPr>
          <w:sz w:val="20"/>
          <w:szCs w:val="20"/>
        </w:rPr>
        <w:t>Manufacturers Name:</w:t>
      </w:r>
      <w:r>
        <w:rPr>
          <w:sz w:val="20"/>
          <w:szCs w:val="20"/>
        </w:rPr>
        <w:t xml:space="preserve">  Dynaflux, Inc.</w:t>
      </w:r>
    </w:p>
    <w:p w:rsidR="00BC0B54" w:rsidRDefault="00BC0B54">
      <w:pPr>
        <w:rPr>
          <w:sz w:val="20"/>
          <w:szCs w:val="20"/>
        </w:rPr>
      </w:pPr>
      <w:r>
        <w:rPr>
          <w:sz w:val="20"/>
          <w:szCs w:val="20"/>
        </w:rPr>
        <w:t xml:space="preserve">                                          241 Brown Farm Rd.</w:t>
      </w:r>
      <w:bookmarkStart w:id="0" w:name="_GoBack"/>
      <w:bookmarkEnd w:id="0"/>
    </w:p>
    <w:p w:rsidR="00BC0B54" w:rsidRDefault="00BC0B54">
      <w:pPr>
        <w:rPr>
          <w:sz w:val="20"/>
          <w:szCs w:val="20"/>
        </w:rPr>
      </w:pPr>
      <w:r>
        <w:rPr>
          <w:sz w:val="20"/>
          <w:szCs w:val="20"/>
        </w:rPr>
        <w:t xml:space="preserve">                                          Cartersville, GA 30120 U.S.A.</w:t>
      </w:r>
    </w:p>
    <w:p w:rsidR="00BC0B54" w:rsidRPr="00BC0B54" w:rsidRDefault="00BC0B54">
      <w:pPr>
        <w:rPr>
          <w:sz w:val="20"/>
          <w:szCs w:val="20"/>
        </w:rPr>
      </w:pPr>
      <w:r>
        <w:rPr>
          <w:sz w:val="20"/>
          <w:szCs w:val="20"/>
        </w:rPr>
        <w:t xml:space="preserve">Emergency Telephone Number: </w:t>
      </w:r>
      <w:r w:rsidR="00824436">
        <w:rPr>
          <w:sz w:val="20"/>
          <w:szCs w:val="20"/>
        </w:rPr>
        <w:t xml:space="preserve">  </w:t>
      </w:r>
      <w:proofErr w:type="spellStart"/>
      <w:r w:rsidR="00824436">
        <w:rPr>
          <w:sz w:val="20"/>
          <w:szCs w:val="20"/>
        </w:rPr>
        <w:t>Chemtel</w:t>
      </w:r>
      <w:proofErr w:type="spellEnd"/>
      <w:r w:rsidR="00824436">
        <w:rPr>
          <w:sz w:val="20"/>
          <w:szCs w:val="20"/>
        </w:rPr>
        <w:t xml:space="preserve">: </w:t>
      </w:r>
      <w:r>
        <w:rPr>
          <w:sz w:val="20"/>
          <w:szCs w:val="20"/>
        </w:rPr>
        <w:t xml:space="preserve"> For U.S.:  800-255-</w:t>
      </w:r>
      <w:proofErr w:type="gramStart"/>
      <w:r>
        <w:rPr>
          <w:sz w:val="20"/>
          <w:szCs w:val="20"/>
        </w:rPr>
        <w:t>3924  International</w:t>
      </w:r>
      <w:proofErr w:type="gramEnd"/>
      <w:r>
        <w:rPr>
          <w:sz w:val="20"/>
          <w:szCs w:val="20"/>
        </w:rPr>
        <w:t>: 813-248-0585</w:t>
      </w:r>
    </w:p>
    <w:p w:rsidR="00BC0B54" w:rsidRDefault="00BC0B54"/>
    <w:p w:rsidR="000D562D" w:rsidRDefault="000D562D" w:rsidP="000D562D">
      <w:pPr>
        <w:rPr>
          <w:b/>
        </w:rPr>
      </w:pPr>
      <w:r w:rsidRPr="00BC0B54">
        <w:rPr>
          <w:b/>
        </w:rPr>
        <w:t xml:space="preserve">Part </w:t>
      </w:r>
      <w:r>
        <w:rPr>
          <w:b/>
        </w:rPr>
        <w:t>2</w:t>
      </w:r>
      <w:r w:rsidRPr="00BC0B54">
        <w:rPr>
          <w:b/>
        </w:rPr>
        <w:t xml:space="preserve">: </w:t>
      </w:r>
      <w:r>
        <w:rPr>
          <w:b/>
        </w:rPr>
        <w:t>Hazards Identification</w:t>
      </w:r>
    </w:p>
    <w:p w:rsidR="000D562D" w:rsidRPr="005944BE" w:rsidRDefault="000D562D" w:rsidP="000D562D">
      <w:pPr>
        <w:rPr>
          <w:sz w:val="20"/>
          <w:szCs w:val="20"/>
        </w:rPr>
      </w:pPr>
      <w:r w:rsidRPr="005944BE">
        <w:rPr>
          <w:sz w:val="20"/>
          <w:szCs w:val="20"/>
        </w:rPr>
        <w:t>Symbol:  None</w:t>
      </w:r>
    </w:p>
    <w:p w:rsidR="000D562D" w:rsidRDefault="000D562D" w:rsidP="000D562D">
      <w:pPr>
        <w:rPr>
          <w:sz w:val="20"/>
          <w:szCs w:val="20"/>
        </w:rPr>
      </w:pPr>
      <w:r w:rsidRPr="005944BE">
        <w:rPr>
          <w:sz w:val="20"/>
          <w:szCs w:val="20"/>
        </w:rPr>
        <w:t xml:space="preserve">Signal Word: </w:t>
      </w:r>
      <w:r>
        <w:rPr>
          <w:sz w:val="20"/>
          <w:szCs w:val="20"/>
        </w:rPr>
        <w:t>None</w:t>
      </w:r>
    </w:p>
    <w:p w:rsidR="000D562D" w:rsidRDefault="000D562D" w:rsidP="000D562D">
      <w:pPr>
        <w:rPr>
          <w:b/>
        </w:rPr>
      </w:pPr>
    </w:p>
    <w:p w:rsidR="000D562D" w:rsidRDefault="000D562D" w:rsidP="000D562D">
      <w:pPr>
        <w:rPr>
          <w:b/>
          <w:sz w:val="20"/>
          <w:szCs w:val="20"/>
          <w:u w:val="single"/>
        </w:rPr>
      </w:pPr>
      <w:r>
        <w:rPr>
          <w:b/>
          <w:sz w:val="20"/>
          <w:szCs w:val="20"/>
          <w:u w:val="single"/>
        </w:rPr>
        <w:t>Emergency Overview:</w:t>
      </w:r>
    </w:p>
    <w:p w:rsidR="000D562D" w:rsidRDefault="000D562D" w:rsidP="000D562D">
      <w:pPr>
        <w:rPr>
          <w:sz w:val="20"/>
          <w:szCs w:val="20"/>
        </w:rPr>
      </w:pPr>
      <w:r>
        <w:rPr>
          <w:sz w:val="20"/>
          <w:szCs w:val="20"/>
        </w:rPr>
        <w:t>Light amber to amber liquid. Odor: Mild petroleum odor.</w:t>
      </w:r>
    </w:p>
    <w:p w:rsidR="000D562D" w:rsidRDefault="000D562D" w:rsidP="000D562D">
      <w:pPr>
        <w:rPr>
          <w:sz w:val="20"/>
          <w:szCs w:val="20"/>
        </w:rPr>
      </w:pPr>
    </w:p>
    <w:p w:rsidR="000D562D" w:rsidRPr="007A6C32" w:rsidRDefault="000D562D" w:rsidP="000D562D">
      <w:pPr>
        <w:rPr>
          <w:b/>
          <w:sz w:val="20"/>
          <w:szCs w:val="20"/>
        </w:rPr>
      </w:pPr>
      <w:r w:rsidRPr="007A6C32">
        <w:rPr>
          <w:b/>
          <w:sz w:val="20"/>
          <w:szCs w:val="20"/>
        </w:rPr>
        <w:t>Hazard Rankings</w:t>
      </w:r>
    </w:p>
    <w:p w:rsidR="000D562D" w:rsidRPr="007A6C32" w:rsidRDefault="000D562D" w:rsidP="000D562D">
      <w:pPr>
        <w:rPr>
          <w:b/>
          <w:sz w:val="20"/>
          <w:szCs w:val="20"/>
        </w:rPr>
      </w:pPr>
      <w:r>
        <w:rPr>
          <w:sz w:val="20"/>
          <w:szCs w:val="20"/>
        </w:rPr>
        <w:t xml:space="preserve">                           </w:t>
      </w:r>
      <w:r w:rsidRPr="007A6C32">
        <w:rPr>
          <w:b/>
          <w:sz w:val="20"/>
          <w:szCs w:val="20"/>
        </w:rPr>
        <w:t>HMIS    NFPA</w:t>
      </w:r>
    </w:p>
    <w:p w:rsidR="000D562D" w:rsidRDefault="000D562D" w:rsidP="000D562D">
      <w:pPr>
        <w:rPr>
          <w:sz w:val="20"/>
          <w:szCs w:val="20"/>
        </w:rPr>
      </w:pPr>
      <w:r>
        <w:rPr>
          <w:sz w:val="20"/>
          <w:szCs w:val="20"/>
        </w:rPr>
        <w:t>Health                    0          0</w:t>
      </w:r>
    </w:p>
    <w:p w:rsidR="000D562D" w:rsidRDefault="000D562D" w:rsidP="000D562D">
      <w:pPr>
        <w:rPr>
          <w:sz w:val="20"/>
          <w:szCs w:val="20"/>
        </w:rPr>
      </w:pPr>
      <w:r>
        <w:rPr>
          <w:sz w:val="20"/>
          <w:szCs w:val="20"/>
        </w:rPr>
        <w:t>Fire Hazard           1          1</w:t>
      </w:r>
    </w:p>
    <w:p w:rsidR="000D562D" w:rsidRDefault="000D562D" w:rsidP="000D562D">
      <w:pPr>
        <w:rPr>
          <w:sz w:val="20"/>
          <w:szCs w:val="20"/>
        </w:rPr>
      </w:pPr>
      <w:r>
        <w:rPr>
          <w:sz w:val="20"/>
          <w:szCs w:val="20"/>
        </w:rPr>
        <w:t>Reactivity              0          0</w:t>
      </w:r>
    </w:p>
    <w:p w:rsidR="000D562D" w:rsidRDefault="000D562D" w:rsidP="000D562D">
      <w:pPr>
        <w:rPr>
          <w:sz w:val="20"/>
          <w:szCs w:val="20"/>
        </w:rPr>
      </w:pPr>
      <w:r>
        <w:rPr>
          <w:sz w:val="20"/>
          <w:szCs w:val="20"/>
        </w:rPr>
        <w:t>*= Chronic Health Hazard</w:t>
      </w:r>
    </w:p>
    <w:p w:rsidR="000D562D" w:rsidRDefault="000D562D" w:rsidP="000D562D">
      <w:pPr>
        <w:rPr>
          <w:sz w:val="20"/>
          <w:szCs w:val="20"/>
        </w:rPr>
      </w:pPr>
    </w:p>
    <w:p w:rsidR="000D562D" w:rsidRDefault="000D562D" w:rsidP="000D562D">
      <w:pPr>
        <w:rPr>
          <w:sz w:val="20"/>
          <w:szCs w:val="20"/>
        </w:rPr>
      </w:pPr>
    </w:p>
    <w:p w:rsidR="000D562D" w:rsidRPr="00832036" w:rsidRDefault="000D562D" w:rsidP="000D562D">
      <w:pPr>
        <w:rPr>
          <w:b/>
          <w:sz w:val="20"/>
          <w:szCs w:val="20"/>
          <w:u w:val="single"/>
        </w:rPr>
      </w:pPr>
      <w:r>
        <w:rPr>
          <w:b/>
          <w:sz w:val="20"/>
          <w:szCs w:val="20"/>
          <w:u w:val="single"/>
        </w:rPr>
        <w:t xml:space="preserve">Major </w:t>
      </w:r>
      <w:r w:rsidRPr="00832036">
        <w:rPr>
          <w:b/>
          <w:sz w:val="20"/>
          <w:szCs w:val="20"/>
          <w:u w:val="single"/>
        </w:rPr>
        <w:t>Exposure routes</w:t>
      </w:r>
      <w:r>
        <w:rPr>
          <w:b/>
          <w:sz w:val="20"/>
          <w:szCs w:val="20"/>
          <w:u w:val="single"/>
        </w:rPr>
        <w:t>:</w:t>
      </w:r>
    </w:p>
    <w:p w:rsidR="000D562D" w:rsidRDefault="000D562D" w:rsidP="000D562D">
      <w:pPr>
        <w:rPr>
          <w:sz w:val="20"/>
          <w:szCs w:val="20"/>
        </w:rPr>
      </w:pPr>
      <w:r>
        <w:rPr>
          <w:sz w:val="20"/>
          <w:szCs w:val="20"/>
        </w:rPr>
        <w:t>Skin</w:t>
      </w:r>
    </w:p>
    <w:p w:rsidR="000D562D" w:rsidRDefault="000D562D" w:rsidP="000D562D">
      <w:pPr>
        <w:rPr>
          <w:sz w:val="20"/>
          <w:szCs w:val="20"/>
        </w:rPr>
      </w:pPr>
    </w:p>
    <w:p w:rsidR="000D562D" w:rsidRPr="00EB6D59" w:rsidRDefault="000D562D" w:rsidP="000D562D">
      <w:pPr>
        <w:rPr>
          <w:b/>
          <w:sz w:val="20"/>
          <w:szCs w:val="20"/>
        </w:rPr>
      </w:pPr>
      <w:r w:rsidRPr="00EB6D59">
        <w:rPr>
          <w:b/>
          <w:sz w:val="20"/>
          <w:szCs w:val="20"/>
        </w:rPr>
        <w:t>Eye contact</w:t>
      </w:r>
    </w:p>
    <w:p w:rsidR="000D562D" w:rsidRDefault="000D562D" w:rsidP="000D562D">
      <w:pPr>
        <w:rPr>
          <w:sz w:val="20"/>
          <w:szCs w:val="20"/>
        </w:rPr>
      </w:pPr>
      <w:r>
        <w:rPr>
          <w:sz w:val="20"/>
          <w:szCs w:val="20"/>
        </w:rPr>
        <w:t>This product can cause transient mild eye irritation with short-term contact with liquid sprays or mists.</w:t>
      </w:r>
    </w:p>
    <w:p w:rsidR="000D562D" w:rsidRDefault="000D562D" w:rsidP="000D562D">
      <w:pPr>
        <w:rPr>
          <w:sz w:val="20"/>
          <w:szCs w:val="20"/>
        </w:rPr>
      </w:pPr>
    </w:p>
    <w:p w:rsidR="000D562D" w:rsidRPr="00EB6D59" w:rsidRDefault="000D562D" w:rsidP="000D562D">
      <w:pPr>
        <w:rPr>
          <w:b/>
          <w:sz w:val="20"/>
          <w:szCs w:val="20"/>
        </w:rPr>
      </w:pPr>
      <w:r w:rsidRPr="00EB6D59">
        <w:rPr>
          <w:b/>
          <w:sz w:val="20"/>
          <w:szCs w:val="20"/>
        </w:rPr>
        <w:t>Skin contact</w:t>
      </w:r>
    </w:p>
    <w:p w:rsidR="000D562D" w:rsidRDefault="000D562D" w:rsidP="000D562D">
      <w:pPr>
        <w:rPr>
          <w:sz w:val="20"/>
          <w:szCs w:val="20"/>
        </w:rPr>
      </w:pPr>
      <w:r>
        <w:rPr>
          <w:sz w:val="20"/>
          <w:szCs w:val="20"/>
        </w:rPr>
        <w:t xml:space="preserve">This material can cause mild skin irritation from prolonged or repeated skin contact.  Initial symptoms may be minor.  </w:t>
      </w:r>
    </w:p>
    <w:p w:rsidR="000D562D" w:rsidRDefault="000D562D" w:rsidP="000D562D">
      <w:pPr>
        <w:rPr>
          <w:sz w:val="20"/>
          <w:szCs w:val="20"/>
        </w:rPr>
      </w:pPr>
    </w:p>
    <w:p w:rsidR="000D562D" w:rsidRPr="00EB6D59" w:rsidRDefault="000D562D" w:rsidP="000D562D">
      <w:pPr>
        <w:rPr>
          <w:b/>
          <w:sz w:val="20"/>
          <w:szCs w:val="20"/>
        </w:rPr>
      </w:pPr>
      <w:r>
        <w:rPr>
          <w:b/>
          <w:sz w:val="20"/>
          <w:szCs w:val="20"/>
        </w:rPr>
        <w:t>Inhalation</w:t>
      </w:r>
    </w:p>
    <w:p w:rsidR="000D562D" w:rsidRDefault="000D562D" w:rsidP="000D562D">
      <w:pPr>
        <w:rPr>
          <w:sz w:val="20"/>
          <w:szCs w:val="20"/>
        </w:rPr>
      </w:pPr>
      <w:r>
        <w:rPr>
          <w:sz w:val="20"/>
          <w:szCs w:val="20"/>
        </w:rPr>
        <w:t>No significant adverse health effects are expected to occur upon short-term exposure.</w:t>
      </w:r>
    </w:p>
    <w:p w:rsidR="000D562D" w:rsidRDefault="000D562D" w:rsidP="000D562D">
      <w:pPr>
        <w:rPr>
          <w:sz w:val="20"/>
          <w:szCs w:val="20"/>
        </w:rPr>
      </w:pPr>
    </w:p>
    <w:p w:rsidR="000D562D" w:rsidRDefault="000D562D" w:rsidP="000D562D">
      <w:pPr>
        <w:rPr>
          <w:b/>
          <w:sz w:val="20"/>
          <w:szCs w:val="20"/>
        </w:rPr>
      </w:pPr>
      <w:r>
        <w:rPr>
          <w:b/>
          <w:sz w:val="20"/>
          <w:szCs w:val="20"/>
        </w:rPr>
        <w:t>Ingestion</w:t>
      </w:r>
    </w:p>
    <w:p w:rsidR="000D562D" w:rsidRDefault="000D562D" w:rsidP="000D562D">
      <w:pPr>
        <w:rPr>
          <w:sz w:val="20"/>
          <w:szCs w:val="20"/>
        </w:rPr>
      </w:pPr>
      <w:r>
        <w:rPr>
          <w:sz w:val="20"/>
          <w:szCs w:val="20"/>
        </w:rPr>
        <w:t xml:space="preserve">If swallowed, no significant adverse health effects are anticipated.  Ingestion can cause mild irritation to the digestive tract or cause a laxative effect.  Because of the low viscosity of this material, this material can enter the lungs directly by aspiration (e.g. during swallowing or vomiting).  </w:t>
      </w:r>
    </w:p>
    <w:p w:rsidR="000D562D" w:rsidRDefault="000D562D" w:rsidP="000D562D">
      <w:pPr>
        <w:rPr>
          <w:sz w:val="20"/>
          <w:szCs w:val="20"/>
        </w:rPr>
      </w:pPr>
    </w:p>
    <w:p w:rsidR="000D562D" w:rsidRPr="00352E32" w:rsidRDefault="000D562D" w:rsidP="000D562D">
      <w:pPr>
        <w:rPr>
          <w:b/>
          <w:sz w:val="20"/>
          <w:szCs w:val="20"/>
        </w:rPr>
      </w:pPr>
      <w:r>
        <w:rPr>
          <w:b/>
          <w:sz w:val="20"/>
          <w:szCs w:val="20"/>
        </w:rPr>
        <w:t>Conditions Aggravated by Exposure</w:t>
      </w:r>
    </w:p>
    <w:p w:rsidR="000D562D" w:rsidRDefault="000D562D" w:rsidP="000D562D">
      <w:pPr>
        <w:rPr>
          <w:sz w:val="20"/>
          <w:szCs w:val="20"/>
        </w:rPr>
      </w:pPr>
      <w:r>
        <w:rPr>
          <w:sz w:val="20"/>
          <w:szCs w:val="20"/>
        </w:rPr>
        <w:t>Medical conditions aggravated by exposure to this material may include pre-existing skin disorders.</w:t>
      </w:r>
    </w:p>
    <w:p w:rsidR="000D562D" w:rsidRDefault="000D562D" w:rsidP="000D562D">
      <w:pPr>
        <w:rPr>
          <w:sz w:val="20"/>
          <w:szCs w:val="20"/>
        </w:rPr>
      </w:pPr>
    </w:p>
    <w:p w:rsidR="000D562D" w:rsidRDefault="000D562D" w:rsidP="000D562D">
      <w:pPr>
        <w:rPr>
          <w:b/>
          <w:sz w:val="20"/>
          <w:szCs w:val="20"/>
        </w:rPr>
      </w:pPr>
      <w:r>
        <w:rPr>
          <w:b/>
          <w:sz w:val="20"/>
          <w:szCs w:val="20"/>
        </w:rPr>
        <w:t>Carcinogenic Potential</w:t>
      </w:r>
    </w:p>
    <w:p w:rsidR="000D562D" w:rsidRDefault="000D562D" w:rsidP="000D562D">
      <w:pPr>
        <w:rPr>
          <w:sz w:val="20"/>
          <w:szCs w:val="20"/>
        </w:rPr>
      </w:pPr>
      <w:r>
        <w:rPr>
          <w:sz w:val="20"/>
          <w:szCs w:val="20"/>
        </w:rPr>
        <w:t>This product does not contain any components at concentrations above 0.1% which are considered carcinogenic by OSHA, IARC or NTP.</w:t>
      </w: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r w:rsidRPr="00021AC3">
        <w:rPr>
          <w:rFonts w:ascii="Times New Roman" w:eastAsia="Times New Roman" w:hAnsi="Times New Roman"/>
          <w:noProof/>
          <w:lang w:bidi="ar-SA"/>
        </w:rPr>
        <mc:AlternateContent>
          <mc:Choice Requires="wpg">
            <w:drawing>
              <wp:anchor distT="0" distB="0" distL="114300" distR="114300" simplePos="0" relativeHeight="251659264" behindDoc="0" locked="0" layoutInCell="1" allowOverlap="1" wp14:anchorId="11055719" wp14:editId="14EB1D98">
                <wp:simplePos x="0" y="0"/>
                <wp:positionH relativeFrom="column">
                  <wp:posOffset>-369178</wp:posOffset>
                </wp:positionH>
                <wp:positionV relativeFrom="paragraph">
                  <wp:posOffset>91678</wp:posOffset>
                </wp:positionV>
                <wp:extent cx="7357418" cy="2386430"/>
                <wp:effectExtent l="0" t="0" r="15240" b="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418" cy="2386430"/>
                          <a:chOff x="1069271" y="1061497"/>
                          <a:chExt cx="62388" cy="23867"/>
                        </a:xfrm>
                      </wpg:grpSpPr>
                      <wps:wsp>
                        <wps:cNvPr id="80" name="Rectangle 81"/>
                        <wps:cNvSpPr>
                          <a:spLocks noChangeArrowheads="1"/>
                        </wps:cNvSpPr>
                        <wps:spPr bwMode="auto">
                          <a:xfrm>
                            <a:off x="1069271" y="1061591"/>
                            <a:ext cx="62388" cy="19909"/>
                          </a:xfrm>
                          <a:prstGeom prst="rect">
                            <a:avLst/>
                          </a:prstGeom>
                          <a:noFill/>
                          <a:ln w="127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81" name="Text Box 82"/>
                        <wps:cNvSpPr txBox="1">
                          <a:spLocks noChangeArrowheads="1"/>
                        </wps:cNvSpPr>
                        <wps:spPr bwMode="auto">
                          <a:xfrm>
                            <a:off x="1070038" y="1061497"/>
                            <a:ext cx="60293" cy="51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pPr>
                              <w:r>
                                <w:t>OSHA Hazard Classification is indicated by an “X” in the box adjacent to the hazard title.  If no “X” is present, the product does not exhibit the hazard as defined in the OSHA Hazard Communication Standard (20 CFR 1910.1200).</w:t>
                              </w:r>
                            </w:p>
                          </w:txbxContent>
                        </wps:txbx>
                        <wps:bodyPr rot="0" vert="horz" wrap="square" lIns="36576" tIns="36576" rIns="36576" bIns="36576" anchor="t" anchorCtr="0" upright="1">
                          <a:noAutofit/>
                        </wps:bodyPr>
                      </wps:wsp>
                      <wps:wsp>
                        <wps:cNvPr id="82" name="AutoShape 83"/>
                        <wps:cNvCnPr>
                          <a:cxnSpLocks noChangeShapeType="1"/>
                        </wps:cNvCnPr>
                        <wps:spPr bwMode="auto">
                          <a:xfrm>
                            <a:off x="1069371" y="1065657"/>
                            <a:ext cx="62262" cy="158"/>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83" name="Text Box 84"/>
                        <wps:cNvSpPr txBox="1">
                          <a:spLocks noChangeArrowheads="1"/>
                        </wps:cNvSpPr>
                        <wps:spPr bwMode="auto">
                          <a:xfrm>
                            <a:off x="1069752" y="1066482"/>
                            <a:ext cx="24384" cy="28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sz w:val="22"/>
                                  <w:szCs w:val="22"/>
                                </w:rPr>
                              </w:pPr>
                              <w:r>
                                <w:rPr>
                                  <w:b/>
                                  <w:bCs/>
                                  <w:sz w:val="22"/>
                                  <w:szCs w:val="22"/>
                                </w:rPr>
                                <w:t>OSHA Health Hazard Classification</w:t>
                              </w:r>
                            </w:p>
                          </w:txbxContent>
                        </wps:txbx>
                        <wps:bodyPr rot="0" vert="horz" wrap="square" lIns="36576" tIns="36576" rIns="36576" bIns="36576" anchor="t" anchorCtr="0" upright="1">
                          <a:noAutofit/>
                        </wps:bodyPr>
                      </wps:wsp>
                      <wps:wsp>
                        <wps:cNvPr id="84" name="Text Box 85"/>
                        <wps:cNvSpPr txBox="1">
                          <a:spLocks noChangeArrowheads="1"/>
                        </wps:cNvSpPr>
                        <wps:spPr bwMode="auto">
                          <a:xfrm>
                            <a:off x="1102185" y="1066323"/>
                            <a:ext cx="25432" cy="32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sz w:val="22"/>
                                  <w:szCs w:val="22"/>
                                </w:rPr>
                              </w:pPr>
                              <w:r>
                                <w:rPr>
                                  <w:b/>
                                  <w:bCs/>
                                  <w:sz w:val="22"/>
                                  <w:szCs w:val="22"/>
                                </w:rPr>
                                <w:t>OSHA Physical Hazard Classification</w:t>
                              </w:r>
                            </w:p>
                          </w:txbxContent>
                        </wps:txbx>
                        <wps:bodyPr rot="0" vert="horz" wrap="square" lIns="36576" tIns="36576" rIns="36576" bIns="36576" anchor="t" anchorCtr="0" upright="1">
                          <a:noAutofit/>
                        </wps:bodyPr>
                      </wps:wsp>
                      <wps:wsp>
                        <wps:cNvPr id="85" name="AutoShape 86"/>
                        <wps:cNvCnPr>
                          <a:cxnSpLocks noChangeShapeType="1"/>
                        </wps:cNvCnPr>
                        <wps:spPr bwMode="auto">
                          <a:xfrm flipV="1">
                            <a:off x="1069562" y="1069086"/>
                            <a:ext cx="61912" cy="19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86" name="Rectangle 87"/>
                        <wps:cNvSpPr>
                          <a:spLocks noChangeArrowheads="1"/>
                        </wps:cNvSpPr>
                        <wps:spPr bwMode="auto">
                          <a:xfrm>
                            <a:off x="1076801" y="1070133"/>
                            <a:ext cx="2191" cy="2096"/>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87" name="Rectangle 88"/>
                        <wps:cNvSpPr>
                          <a:spLocks noChangeArrowheads="1"/>
                        </wps:cNvSpPr>
                        <wps:spPr bwMode="auto">
                          <a:xfrm>
                            <a:off x="1076801" y="1073277"/>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88" name="Rectangle 89"/>
                        <wps:cNvSpPr>
                          <a:spLocks noChangeArrowheads="1"/>
                        </wps:cNvSpPr>
                        <wps:spPr bwMode="auto">
                          <a:xfrm>
                            <a:off x="1088421" y="1070229"/>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89" name="Rectangle 90"/>
                        <wps:cNvSpPr>
                          <a:spLocks noChangeArrowheads="1"/>
                        </wps:cNvSpPr>
                        <wps:spPr bwMode="auto">
                          <a:xfrm>
                            <a:off x="1088421" y="1076706"/>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0" name="Rectangle 91"/>
                        <wps:cNvSpPr>
                          <a:spLocks noChangeArrowheads="1"/>
                        </wps:cNvSpPr>
                        <wps:spPr bwMode="auto">
                          <a:xfrm>
                            <a:off x="1102709" y="1070038"/>
                            <a:ext cx="2191" cy="2096"/>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1" name="Rectangle 92"/>
                        <wps:cNvSpPr>
                          <a:spLocks noChangeArrowheads="1"/>
                        </wps:cNvSpPr>
                        <wps:spPr bwMode="auto">
                          <a:xfrm>
                            <a:off x="1102709" y="1073277"/>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2" name="Rectangle 93"/>
                        <wps:cNvSpPr>
                          <a:spLocks noChangeArrowheads="1"/>
                        </wps:cNvSpPr>
                        <wps:spPr bwMode="auto">
                          <a:xfrm>
                            <a:off x="1116076" y="1073308"/>
                            <a:ext cx="2190" cy="2096"/>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3" name="Rectangle 94"/>
                        <wps:cNvSpPr>
                          <a:spLocks noChangeArrowheads="1"/>
                        </wps:cNvSpPr>
                        <wps:spPr bwMode="auto">
                          <a:xfrm>
                            <a:off x="1116107" y="1070197"/>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4" name="Rectangle 95"/>
                        <wps:cNvSpPr>
                          <a:spLocks noChangeArrowheads="1"/>
                        </wps:cNvSpPr>
                        <wps:spPr bwMode="auto">
                          <a:xfrm>
                            <a:off x="1116107" y="1076706"/>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5" name="Rectangle 96"/>
                        <wps:cNvSpPr>
                          <a:spLocks noChangeArrowheads="1"/>
                        </wps:cNvSpPr>
                        <wps:spPr bwMode="auto">
                          <a:xfrm>
                            <a:off x="1102709" y="1076674"/>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6" name="Rectangle 97"/>
                        <wps:cNvSpPr>
                          <a:spLocks noChangeArrowheads="1"/>
                        </wps:cNvSpPr>
                        <wps:spPr bwMode="auto">
                          <a:xfrm>
                            <a:off x="1088421" y="1073277"/>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7" name="Rectangle 98"/>
                        <wps:cNvSpPr>
                          <a:spLocks noChangeArrowheads="1"/>
                        </wps:cNvSpPr>
                        <wps:spPr bwMode="auto">
                          <a:xfrm>
                            <a:off x="1076896" y="1076706"/>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8" name="Text Box 99"/>
                        <wps:cNvSpPr txBox="1">
                          <a:spLocks noChangeArrowheads="1"/>
                        </wps:cNvSpPr>
                        <wps:spPr bwMode="auto">
                          <a:xfrm>
                            <a:off x="1070895" y="1070514"/>
                            <a:ext cx="5239" cy="2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Irritant</w:t>
                              </w:r>
                            </w:p>
                          </w:txbxContent>
                        </wps:txbx>
                        <wps:bodyPr rot="0" vert="horz" wrap="square" lIns="36576" tIns="36576" rIns="36576" bIns="36576" anchor="t" anchorCtr="0" upright="1">
                          <a:noAutofit/>
                        </wps:bodyPr>
                      </wps:wsp>
                      <wps:wsp>
                        <wps:cNvPr id="99" name="Text Box 100"/>
                        <wps:cNvSpPr txBox="1">
                          <a:spLocks noChangeArrowheads="1"/>
                        </wps:cNvSpPr>
                        <wps:spPr bwMode="auto">
                          <a:xfrm>
                            <a:off x="1070943" y="1073562"/>
                            <a:ext cx="9811" cy="2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Sensitizer</w:t>
                              </w:r>
                            </w:p>
                          </w:txbxContent>
                        </wps:txbx>
                        <wps:bodyPr rot="0" vert="horz" wrap="square" lIns="36576" tIns="36576" rIns="36576" bIns="36576" anchor="t" anchorCtr="0" upright="1">
                          <a:noAutofit/>
                        </wps:bodyPr>
                      </wps:wsp>
                      <wps:wsp>
                        <wps:cNvPr id="100" name="Text Box 101"/>
                        <wps:cNvSpPr txBox="1">
                          <a:spLocks noChangeArrowheads="1"/>
                        </wps:cNvSpPr>
                        <wps:spPr bwMode="auto">
                          <a:xfrm>
                            <a:off x="1070943" y="1077087"/>
                            <a:ext cx="7048" cy="2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Corrosive</w:t>
                              </w:r>
                            </w:p>
                          </w:txbxContent>
                        </wps:txbx>
                        <wps:bodyPr rot="0" vert="horz" wrap="square" lIns="36576" tIns="36576" rIns="36576" bIns="36576" anchor="t" anchorCtr="0" upright="1">
                          <a:noAutofit/>
                        </wps:bodyPr>
                      </wps:wsp>
                      <wps:wsp>
                        <wps:cNvPr id="101" name="Text Box 102"/>
                        <wps:cNvSpPr txBox="1">
                          <a:spLocks noChangeArrowheads="1"/>
                        </wps:cNvSpPr>
                        <wps:spPr bwMode="auto">
                          <a:xfrm>
                            <a:off x="1080563" y="1070514"/>
                            <a:ext cx="4096" cy="21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Toxic</w:t>
                              </w:r>
                            </w:p>
                          </w:txbxContent>
                        </wps:txbx>
                        <wps:bodyPr rot="0" vert="horz" wrap="square" lIns="36576" tIns="36576" rIns="36576" bIns="36576" anchor="t" anchorCtr="0" upright="1">
                          <a:noAutofit/>
                        </wps:bodyPr>
                      </wps:wsp>
                      <wps:wsp>
                        <wps:cNvPr id="102" name="Text Box 103"/>
                        <wps:cNvSpPr txBox="1">
                          <a:spLocks noChangeArrowheads="1"/>
                        </wps:cNvSpPr>
                        <wps:spPr bwMode="auto">
                          <a:xfrm>
                            <a:off x="1080404" y="1073562"/>
                            <a:ext cx="8859" cy="20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Highly Toxic</w:t>
                              </w:r>
                            </w:p>
                          </w:txbxContent>
                        </wps:txbx>
                        <wps:bodyPr rot="0" vert="horz" wrap="square" lIns="36576" tIns="36576" rIns="36576" bIns="36576" anchor="t" anchorCtr="0" upright="1">
                          <a:noAutofit/>
                        </wps:bodyPr>
                      </wps:wsp>
                      <wps:wsp>
                        <wps:cNvPr id="103" name="Text Box 104"/>
                        <wps:cNvSpPr txBox="1">
                          <a:spLocks noChangeArrowheads="1"/>
                        </wps:cNvSpPr>
                        <wps:spPr bwMode="auto">
                          <a:xfrm>
                            <a:off x="1080182" y="1076991"/>
                            <a:ext cx="9525" cy="2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Carcinogenic</w:t>
                              </w:r>
                            </w:p>
                          </w:txbxContent>
                        </wps:txbx>
                        <wps:bodyPr rot="0" vert="horz" wrap="square" lIns="36576" tIns="36576" rIns="36576" bIns="36576" anchor="t" anchorCtr="0" upright="1">
                          <a:noAutofit/>
                        </wps:bodyPr>
                      </wps:wsp>
                      <wps:wsp>
                        <wps:cNvPr id="104" name="Text Box 105"/>
                        <wps:cNvSpPr txBox="1">
                          <a:spLocks noChangeArrowheads="1"/>
                        </wps:cNvSpPr>
                        <wps:spPr bwMode="auto">
                          <a:xfrm>
                            <a:off x="1092850" y="1070451"/>
                            <a:ext cx="8763" cy="2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Combustible</w:t>
                              </w:r>
                            </w:p>
                          </w:txbxContent>
                        </wps:txbx>
                        <wps:bodyPr rot="0" vert="horz" wrap="square" lIns="36576" tIns="36576" rIns="36576" bIns="36576" anchor="t" anchorCtr="0" upright="1">
                          <a:noAutofit/>
                        </wps:bodyPr>
                      </wps:wsp>
                      <wps:wsp>
                        <wps:cNvPr id="105" name="Text Box 106"/>
                        <wps:cNvSpPr txBox="1">
                          <a:spLocks noChangeArrowheads="1"/>
                        </wps:cNvSpPr>
                        <wps:spPr bwMode="auto">
                          <a:xfrm>
                            <a:off x="1092914" y="1073721"/>
                            <a:ext cx="10954" cy="21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Flammable</w:t>
                              </w:r>
                            </w:p>
                          </w:txbxContent>
                        </wps:txbx>
                        <wps:bodyPr rot="0" vert="horz" wrap="square" lIns="36576" tIns="36576" rIns="36576" bIns="36576" anchor="t" anchorCtr="0" upright="1">
                          <a:noAutofit/>
                        </wps:bodyPr>
                      </wps:wsp>
                      <wps:wsp>
                        <wps:cNvPr id="106" name="Text Box 107"/>
                        <wps:cNvSpPr txBox="1">
                          <a:spLocks noChangeArrowheads="1"/>
                        </wps:cNvSpPr>
                        <wps:spPr bwMode="auto">
                          <a:xfrm>
                            <a:off x="1092850" y="1076991"/>
                            <a:ext cx="12764" cy="2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Compressed Gas</w:t>
                              </w:r>
                            </w:p>
                          </w:txbxContent>
                        </wps:txbx>
                        <wps:bodyPr rot="0" vert="horz" wrap="square" lIns="36576" tIns="36576" rIns="36576" bIns="36576" anchor="t" anchorCtr="0" upright="1">
                          <a:noAutofit/>
                        </wps:bodyPr>
                      </wps:wsp>
                      <wps:wsp>
                        <wps:cNvPr id="107" name="Text Box 108"/>
                        <wps:cNvSpPr txBox="1">
                          <a:spLocks noChangeArrowheads="1"/>
                        </wps:cNvSpPr>
                        <wps:spPr bwMode="auto">
                          <a:xfrm>
                            <a:off x="1106215" y="1070514"/>
                            <a:ext cx="8477" cy="3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Explosive</w:t>
                              </w:r>
                            </w:p>
                          </w:txbxContent>
                        </wps:txbx>
                        <wps:bodyPr rot="0" vert="horz" wrap="square" lIns="36576" tIns="36576" rIns="36576" bIns="36576" anchor="t" anchorCtr="0" upright="1">
                          <a:noAutofit/>
                        </wps:bodyPr>
                      </wps:wsp>
                      <wps:wsp>
                        <wps:cNvPr id="108" name="Text Box 109"/>
                        <wps:cNvSpPr txBox="1">
                          <a:spLocks noChangeArrowheads="1"/>
                        </wps:cNvSpPr>
                        <wps:spPr bwMode="auto">
                          <a:xfrm>
                            <a:off x="1106249" y="1077023"/>
                            <a:ext cx="15811" cy="29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Organic Peroxide</w:t>
                              </w:r>
                            </w:p>
                          </w:txbxContent>
                        </wps:txbx>
                        <wps:bodyPr rot="0" vert="horz" wrap="square" lIns="36576" tIns="36576" rIns="36576" bIns="36576" anchor="t" anchorCtr="0" upright="1">
                          <a:noAutofit/>
                        </wps:bodyPr>
                      </wps:wsp>
                      <wps:wsp>
                        <wps:cNvPr id="109" name="Text Box 110"/>
                        <wps:cNvSpPr txBox="1">
                          <a:spLocks noChangeArrowheads="1"/>
                        </wps:cNvSpPr>
                        <wps:spPr bwMode="auto">
                          <a:xfrm>
                            <a:off x="1119330" y="1070610"/>
                            <a:ext cx="9430" cy="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Pyrophoric</w:t>
                              </w:r>
                            </w:p>
                          </w:txbxContent>
                        </wps:txbx>
                        <wps:bodyPr rot="0" vert="horz" wrap="square" lIns="36576" tIns="36576" rIns="36576" bIns="36576" anchor="t" anchorCtr="0" upright="1">
                          <a:noAutofit/>
                        </wps:bodyPr>
                      </wps:wsp>
                      <wps:wsp>
                        <wps:cNvPr id="110" name="Text Box 111"/>
                        <wps:cNvSpPr txBox="1">
                          <a:spLocks noChangeArrowheads="1"/>
                        </wps:cNvSpPr>
                        <wps:spPr bwMode="auto">
                          <a:xfrm>
                            <a:off x="1119362" y="1073721"/>
                            <a:ext cx="10572" cy="21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Water-reactive</w:t>
                              </w:r>
                            </w:p>
                          </w:txbxContent>
                        </wps:txbx>
                        <wps:bodyPr rot="0" vert="horz" wrap="square" lIns="36576" tIns="36576" rIns="36576" bIns="36576" anchor="t" anchorCtr="0" upright="1">
                          <a:noAutofit/>
                        </wps:bodyPr>
                      </wps:wsp>
                      <wps:wsp>
                        <wps:cNvPr id="111" name="Text Box 112"/>
                        <wps:cNvSpPr txBox="1">
                          <a:spLocks noChangeArrowheads="1"/>
                        </wps:cNvSpPr>
                        <wps:spPr bwMode="auto">
                          <a:xfrm>
                            <a:off x="1119330" y="1077182"/>
                            <a:ext cx="7048" cy="2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Unstable</w:t>
                              </w:r>
                            </w:p>
                          </w:txbxContent>
                        </wps:txbx>
                        <wps:bodyPr rot="0" vert="horz" wrap="square" lIns="36576" tIns="36576" rIns="36576" bIns="36576" anchor="t" anchorCtr="0" upright="1">
                          <a:noAutofit/>
                        </wps:bodyPr>
                      </wps:wsp>
                      <wps:wsp>
                        <wps:cNvPr id="112" name="Rectangle 113"/>
                        <wps:cNvSpPr>
                          <a:spLocks noChangeArrowheads="1"/>
                        </wps:cNvSpPr>
                        <wps:spPr bwMode="auto">
                          <a:xfrm>
                            <a:off x="1127950" y="1073277"/>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3" name="Rectangle 114"/>
                        <wps:cNvSpPr>
                          <a:spLocks noChangeArrowheads="1"/>
                        </wps:cNvSpPr>
                        <wps:spPr bwMode="auto">
                          <a:xfrm>
                            <a:off x="1127887" y="1076674"/>
                            <a:ext cx="2190"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4" name="Rectangle 115"/>
                        <wps:cNvSpPr>
                          <a:spLocks noChangeArrowheads="1"/>
                        </wps:cNvSpPr>
                        <wps:spPr bwMode="auto">
                          <a:xfrm>
                            <a:off x="1127918" y="1070229"/>
                            <a:ext cx="2191" cy="209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5" name="Text Box 116"/>
                        <wps:cNvSpPr txBox="1">
                          <a:spLocks noChangeArrowheads="1"/>
                        </wps:cNvSpPr>
                        <wps:spPr bwMode="auto">
                          <a:xfrm>
                            <a:off x="1106217" y="1073731"/>
                            <a:ext cx="5207" cy="30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b/>
                                  <w:bCs/>
                                </w:rPr>
                              </w:pPr>
                              <w:r>
                                <w:rPr>
                                  <w:b/>
                                  <w:bCs/>
                                </w:rPr>
                                <w:t>Oxidizer</w:t>
                              </w:r>
                            </w:p>
                          </w:txbxContent>
                        </wps:txbx>
                        <wps:bodyPr rot="0" vert="horz" wrap="square" lIns="36576" tIns="36576" rIns="36576" bIns="36576" anchor="t" anchorCtr="0" upright="1">
                          <a:noAutofit/>
                        </wps:bodyPr>
                      </wps:wsp>
                      <pic:pic xmlns:pic="http://schemas.openxmlformats.org/drawingml/2006/picture">
                        <pic:nvPicPr>
                          <pic:cNvPr id="116" name="Picture 117" descr="&lt;EMPTY&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852" y="1073934"/>
                            <a:ext cx="11430" cy="11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17" name="AutoShape 118"/>
                        <wps:cNvCnPr>
                          <a:cxnSpLocks noChangeShapeType="1"/>
                        </wps:cNvCnPr>
                        <wps:spPr bwMode="auto">
                          <a:xfrm>
                            <a:off x="1092327" y="1065720"/>
                            <a:ext cx="0" cy="15748"/>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29.05pt;margin-top:7.2pt;width:579.3pt;height:187.9pt;z-index:251659264" coordorigin="10692,10614" coordsize="623,2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ywy7lDQAAvsMAAA4AAABkcnMvZTJvRG9jLnhtbOxdW2/byBV+L9D/&#10;QPBh3xTxftFGWdiyHCyQtEGTtugjTVISEYrDklQkd7H/vefMkMOL5NhOZDpGjoEEFEmNhsOZb75z&#10;f/3bYZsqX+KiTFg2V/VXmqrEWciiJFvP1X9+up54qlJWQRYFKcviuXobl+pvb/76l9f7fBYbbMPS&#10;KC4UaCQrZ/t8rm6qKp9Np2W4ibdB+YrlcQYXV6zYBhV8LNbTqAj20Po2nRqa5kz3rIjygoVxWcLZ&#10;K3FRfcPbX63isPr7alXGlZLOVehbxf8v+P83+P/0zetgti6CfJOEdTeCb+jFNkgy+FHZ1FVQBcqu&#10;SI6a2iZhwUq2ql6FbDtlq1USxvwZ4Gl0bfA0bwu2y/mzrGf7dS6HCYZ2ME7f3Gz4ty8fCiWJ5qrr&#10;q0oWbOEd8Z9VPD44+3w9g3veFvnH/EMhnhAO37HwcwljNx1ex89rcbNys3/PImgv2FWMD85hVWyx&#10;CXhs5cDfwa18B/GhUkI46Zq2a+kwa0K4ZpieY5n1Wwo38Crxe7rm+IarqwrcAce65bviPYabZd2K&#10;A9/stMGvT4OZ6ADvdN1JnCgw88p2cMvvG9yPmyCP+TsrceDqwYXBrAf3HzAlg2ydxoqnY6/x5+G+&#10;ZnRLMbRKxhYbuC2+KAq238RBBN3i90PnO1/ADyW8mHvHejhmts9bC2bNuHdGTPd9zce+yRELZnlR&#10;Vm9jtlXwYK4W8BT8lQZf3pWVuLW5Bd9wxq6TNIXzwSzNlD303XA1GIMgXQNM1GulZGkS4X14W3lb&#10;LtJC+RLAQoX1HbH9J+iaqqRBWcEFmCf8j/9outvCzBL31pMDTuHs4F/np6Dvokn+GL2f2iYVYE6a&#10;bOeqJxrlHcVRXmYRP66CJBXH0E6aYQdjjibiafmwwSE/D1OOr/Q/YNSW3tKzJpbhLCeWdnU1ubhe&#10;WBPnWnftK/NqsbjS/8QH0K3ZJomiOMOHb1BHtx428Wr8E3ghcaf3gGWxvpGDec3/6tfZuW3a7wYf&#10;Jhjx/iNdXNuaa5nexHVtc2KZS21y6V0vJhcL3XHc5eXicjl4pCUfpvI8TyXHHHvFdvDaPm6ivRIl&#10;OAdN2zcABKIEJgfOLvhrJlhYFapSsOrfSbXhCxJhBtvojcxyuVwsxaLqtC4GonnZ+Em+rvrZ2qGC&#10;yQFDxicCX5e4FMWSvmHRLSxL6AP+NO6QcLBhxf9UZQ+7zVwt/7sLihjm9+8ZLG3TsV0Htqfuh6L7&#10;4ab7IchCaGquwvIQh4sKF4iq7PIiWW/gl3T+tBm7AOhdJXyBIlSIXkH/8QOA3ljoB69JbC24ppVL&#10;dlA8YwB+SnWA803Pnw4GYaKYsDMMtw7sF24/jmb4pth8bN2yzoiCOP0kLP7cqOLrhqVdGv7k2vHc&#10;iXVt2RPf1byJpvuXvqNZvnV13QfKd0kWfz+k4Ebk24bdwMTJfQiZZyzRM/osltJDt5zm2xwjOmgb&#10;zB6560jQwUdvEUds2GK/+VHAmW//sr+PAMnqcHPg3BNwHBppEYpwkw8LgGSNm4jjfCNTPLMZKmCN&#10;i0xw8vCQ1ZxcEkd+96fbHPh3jzeKrzyKN5ot17Zhn8LfF9OQA6ZhONBNZOu67X0dL8uqCHB/WrAs&#10;AwLJCrG2Hsoh+dLlu/gzEUcQx2p++KK5YmcXkqtW0HDBZ5rX+2OhDPbqBVJABMeR2RbwlyHb4kQG&#10;u1GLmmOxLcd3bUAHwbYcS7C+FjwMEC2sWtT37kOPR8mcOFs68/xnluGIbXHRkO9ad+G2xMGfgm3V&#10;mr1GHiS2JdgWINEQN+0O2UIV3Ui4qWuG7oGYUuOmaXDS18FN2zJr0gXXzqmrI9xs1XkkpaJKjXCz&#10;kVJ1vtBISm1sFo1tA4BK4GZHSnU6wPlEUqqySpP8X43GsLYpoZ3DRoFUQKevebwnLXQ6OvChWl71&#10;G0tBY5hqTBi1lYPk1RYMn9G20eHxkqeRvNqRhoV68Dwmi2eQV8HwIfCjYxvlWqaOwIq85AmNAo6n&#10;NfZkV9PNId0CzKilVM3neAKKkjsw41FS6oMU0mQYJcPoemDuJcNoYzJ92YZR9wT0cSX680CfabgD&#10;9b7RhT4uDRP0oV8M+YSQTwh34XmEuZN8QroeceCEccT6pIA9ikec51lgeBaSoqsZBv/1VlIk6CN3&#10;OHKHO6dsSYYGYWiQntatwCtUUaOxvh70Oa42UJIR9BH0EfQR9PWDcR4VZML9z8ALuYa02lYAMHfE&#10;+kQkwljQB6ZVF6IbGtaHzsDcwtU4APegj3R9FASh/vGj+Nm+UA84Yn2c9aEJYSjw+sMoiCc1c/Sh&#10;j3R9FP/VCUMTZIfiv/bE+s7P+sDh4gj6unEMTx79quuOhgF23CvENU3tmPUBM+Uhx2ThpdDXZE6s&#10;D+R/Cn19RLKGOwReGYzR0fUNozGelvXpjq6BnVlAH4RYkoWXov6b5APE+uqcAsT6zs/6ZDxFB/qG&#10;ARUjQh+ZOUjgJYGXEp6MkO7JlyERHejjxoTnMXNArh7OOcm55Z54JvLro1xPIjUX+fXdl53wDoH3&#10;RDSHEDnHgj6t59xCZg5ifcT6iPWNwfpORHP4o0dzQIBaresjgZegj6CPoG8M6JPRHDLDpz8M5hgp&#10;d4oGmSRR/q7tHZDFs+/gZ2PCFGHqdR1uhD5TRBuqMjuh6j+zKEkppyjlFIp7MsEnJHQHL1s8RUFw&#10;nSA4wMjaMUbCpi5S7nSE5fFw07fAWl27yGASlZ5jtO/pTRIEws1eZt9eUvHvSrdOuEm42cdNmQeF&#10;cLODmwiSx8Apk0iPnOQU4kla4AT2OXCwcTWrKUXiClAlwlnX/DhbnQoCTgLOPnBKaysBZw84ZRRK&#10;h3EOo1DGYpyeZoMEfqekbqErtpDUMQsNZiY7T9otktTbvH6U5JSSnPYkdemhR8DZA04Zw9IBzmEM&#10;y3jAaWngXXmXqO55dqPiPG80CwEnAecjKufJbK0/Q1Z9YWcgFecg44OuyQiYDnAOI2DGA04diyoJ&#10;4HR8wSpbr0hRHIyHAZKOk3ScVPwNihOfrjcqE9ByqUwC/SO8JlvbkGRRxDh7jFPGz3SAU7LzkXWc&#10;vuHZoHOtjeqWzcXxFjg9hEshqlsQZ02ielvXmHScnarMkDj3VKFmqpr5TcAp9XYEnD3glNE3HeCU&#10;+uDRgdMHyaAR1V1R6bQFTl3zbbjMKScpOYlyEuUchXJKUzEhZw85ZfBOBzmlC8LoyNmhnMeyum64&#10;ToOcEN9InDMhzon6aarUnt1ZLeYMwjrVDg3y+CivLc+wI1KcdZBTOr2Oi5xQA8/Qv+IB71lQ5YVT&#10;TtMy7imBV0CddnjaYPaQIu1kHiLzEJmHwJpeQqlg4e4utZwyGoYYZ49xHgcOgUiMZG58D3jETUum&#10;BoeKMFwx3ZHV7dYF3rcpdCglxsm3RmKcT8k4JYki4OwB54nQIV2S85EJp+5DSt1GyalBvkkE8BY4&#10;wT1eZtcV4U3kyEke8CSpJ0+Jm1JtR7jZxU3ApqPIIQhsfB7CCbgpa9W75gnjkO3Wtep5WRquvjlL&#10;4WmS1ElSJ0n9tKQuLcUEnD3gPBE5pEsPhOcknC76dPYIZyfkkkxDZFQno/oYRnXpmki42cNNGTjU&#10;5gLWdenzWgMnErIyf8fCz6WSscUmyNbxRVGw/SYOonKuivDHjk5UKEhR0azc7N+zKJ6rwa5iXCF1&#10;WBVbbJCtVsoBvgumcr/13qSMmJQWjtLCUVq4EdLCIc4dVf7S20ipkcDPg5QcTczPqUzoUjkJeePO&#10;J2Mr+7kqAoqCdJ3N1STj4NynY7flIi2Eg/Q+ySK2R/cBVUmDsoILcxXTOoDKFNH8oWYG3iSPle/9&#10;1DaBUidKmhD4EfgR+I0CfuCeOCx7qINjTl/X+OTMD3LvNXE7hsFN661lplftmsCPql1T3UOqe/hq&#10;m3x33UPEuWM7i1StjqwuRIdISQFN1xxEL9oGFkjEGBwTc7WdjwIitlNK4CKBcqqUoY0Tea6mRp2O&#10;2GqCWRW05XZlGPXPkC9DpoB4KerCPAln8E85bNOsxKO5uukXTWR5nMHVFSu2QVW+YsW6iZ7fplND&#10;05wpfKvaFbFaN7J9UBvboPi8yych2+ZBldwkaVLd8uZALMROZV8+JCE6nOIHQFZQCSYRqv1kNA9c&#10;x59VdETBKC5DkCx/Satfl+8/fPrPL+vqV8S85tuirQCfcKCPLHPwBkdd5FdUlP1W8IH7/btJk/w6&#10;Ed4veFyPBHTo/sEEfWYSxlcs3G3jrBIjWsQpDArLyk2Sl6pSzOLtTQxPX/we6VxsBnn6XQmbuiC9&#10;Ow5Ghnehab5xOVnY2mJiae5ycuFb7sTVli5kVvL0hb74E78NK3JXxjAMQXqVJ3Vf4exRb09umcep&#10;Ezqh0OACBV1rCrDyLsIpHBIuERQhqos5XJRVEVfhBk+vYOTq83CzvMCHuR1ZHPQHaoY1x7NlQhTT&#10;NwfJ8kFX07huiUPaGynKCifiQ5VRFNn/1cj+ZqUCDOAh/BN2nX3ZACOYfB4GNntWRACJujbFo7xg&#10;YVyW4GF2ukwb3wmEcuICzEb8JtgepLMtbCOLDPeUYBYeso8DyxS//dNtDkannmFKfAWtVA+DH8Bg&#10;sEbV6gkHnJ0GjqO1Yla33ftoOUBhkKw31YJlGeAmKwT4PyRqSeppOe6yrlf7eNrZgu2y6Kvk8EXU&#10;E+kIO5LMit2+2e662/DFta25FlWc/MaKk7gX41oDsOBH69l+jUfBbF0E+SYJr4Iq6H7md81ig21Y&#10;GsXFm/8D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rWwE6uEAAAALAQAADwAAAGRy&#10;cy9kb3ducmV2LnhtbEyPUWvCMBSF3wf7D+EO9qZJ1A7tmorIticZTAfDt9hc22JzU5rY1n+/+LQ9&#10;Xs7HOd/N1qNtWI+drx0pkFMBDKlwpqZSwffhfbIE5oMmoxtHqOCGHtb540OmU+MG+sJ+H0oWS8in&#10;WkEVQpty7osKrfZT1yLF7Ow6q0M8u5KbTg+x3DZ8JsQLt7qmuFDpFrcVFpf91Sr4GPSwmcu3fnc5&#10;b2/HQ/L5s5Oo1PPTuHkFFnAMfzDc9aM65NHp5K5kPGsUTJKljGgMFgtgd0AKkQA7KZivxAx4nvH/&#10;P+S/AAAA//8DAFBLAwQUAAYACAAAACEAYuo7dkoAAACAAAAAFAAAAGRycy9tZWRpYS9pbWFnZTEu&#10;ZW1mYmRgYMgBYhj4DwUwfjoPAwMIK7j6ujEwMDI0ACWYgBikDxk0sDMwWLAwMCwFStaiSV4N5WLw&#10;uMDKwAfUIALVJABlAwAAAP//AwBQSwECLQAUAAYACAAAACEApuZR+wwBAAAVAgAAEwAAAAAAAAAA&#10;AAAAAAAAAAAAW0NvbnRlbnRfVHlwZXNdLnhtbFBLAQItABQABgAIAAAAIQA4/SH/1gAAAJQBAAAL&#10;AAAAAAAAAAAAAAAAAD0BAABfcmVscy8ucmVsc1BLAQItABQABgAIAAAAIQD7ssMu5Q0AAL7DAAAO&#10;AAAAAAAAAAAAAAAAADwCAABkcnMvZTJvRG9jLnhtbFBLAQItABQABgAIAAAAIQCOIglCugAAACEB&#10;AAAZAAAAAAAAAAAAAAAAAE0QAABkcnMvX3JlbHMvZTJvRG9jLnhtbC5yZWxzUEsBAi0AFAAGAAgA&#10;AAAhAK1sBOrhAAAACwEAAA8AAAAAAAAAAAAAAAAAPhEAAGRycy9kb3ducmV2LnhtbFBLAQItABQA&#10;BgAIAAAAIQBi6jt2SgAAAIAAAAAUAAAAAAAAAAAAAAAAAEwSAABkcnMvbWVkaWEvaW1hZ2UxLmVt&#10;ZlBLBQYAAAAABgAGAHwBAADIEgAAAAA=&#10;">
                <v:rect id="Rectangle 81" o:spid="_x0000_s1027" style="position:absolute;left:10692;top:10615;width:62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h3sEA&#10;AADbAAAADwAAAGRycy9kb3ducmV2LnhtbERP3WqDMBS+L+wdwhnsro0dY4htlFIo22C9mPoAR3Oq&#10;UnPikqy6t28uBrv8+P73xWJGcSPnB8sKtpsEBHFr9cCdgro6rVMQPiBrHC2Tgl/yUOQPqz1m2s78&#10;RbcydCKGsM9QQR/ClEnp254M+o2diCN3sc5giNB1UjucY7gZ5XOSvEqDA8eGHic69tReyx+joKvm&#10;t5f6sznLZK5PYfhu2o+xUerpcTnsQARawr/4z/2uFaRxffwSf4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F4d7BAAAA2wAAAA8AAAAAAAAAAAAAAAAAmAIAAGRycy9kb3du&#10;cmV2LnhtbFBLBQYAAAAABAAEAPUAAACGAwAAAAA=&#10;" filled="f" strokeweight="1pt" insetpen="t">
                  <v:shadow color="#eeece1"/>
                  <v:textbox inset="2.88pt,2.88pt,2.88pt,2.88pt"/>
                </v:rect>
                <v:shapetype id="_x0000_t202" coordsize="21600,21600" o:spt="202" path="m,l,21600r21600,l21600,xe">
                  <v:stroke joinstyle="miter"/>
                  <v:path gradientshapeok="t" o:connecttype="rect"/>
                </v:shapetype>
                <v:shape id="Text Box 82" o:spid="_x0000_s1028" type="#_x0000_t202" style="position:absolute;left:10700;top:10614;width:60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yhMMA&#10;AADbAAAADwAAAGRycy9kb3ducmV2LnhtbESPT4vCMBTE7wv7HcITvK2pClq6RpEFwYPgv2XPb5tn&#10;W2xeShJt9dMbQfA4zMxvmNmiM7W4kvOVZQXDQQKCOLe64kLB73H1lYLwAVljbZkU3MjDYv75McNM&#10;25b3dD2EQkQI+wwVlCE0mZQ+L8mgH9iGOHon6wyGKF0htcM2wk0tR0kykQYrjgslNvRTUn4+XIyC&#10;v//pZde68W5/vjeT2i79dhO8Uv1et/wGEagL7/CrvdYK0i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syhMMAAADbAAAADwAAAAAAAAAAAAAAAACYAgAAZHJzL2Rv&#10;d25yZXYueG1sUEsFBgAAAAAEAAQA9QAAAIgDAAAAAA==&#10;" filled="f" stroked="f" strokecolor="black [0]" insetpen="t">
                  <v:textbox inset="2.88pt,2.88pt,2.88pt,2.88pt">
                    <w:txbxContent>
                      <w:p w:rsidR="000D562D" w:rsidRDefault="000D562D" w:rsidP="000D562D">
                        <w:pPr>
                          <w:widowControl w:val="0"/>
                        </w:pPr>
                        <w:r>
                          <w:t>OSHA Hazard Classification is indicated by an “X” in the box adjacent to the hazard title.  If no “X” is present, the product does not exhibit the hazard as defined in the OSHA Hazard Communication Standard (20 CFR 1910.1200).</w:t>
                        </w:r>
                      </w:p>
                    </w:txbxContent>
                  </v:textbox>
                </v:shape>
                <v:shapetype id="_x0000_t32" coordsize="21600,21600" o:spt="32" o:oned="t" path="m,l21600,21600e" filled="f">
                  <v:path arrowok="t" fillok="f" o:connecttype="none"/>
                  <o:lock v:ext="edit" shapetype="t"/>
                </v:shapetype>
                <v:shape id="AutoShape 83" o:spid="_x0000_s1029" type="#_x0000_t32" style="position:absolute;left:10693;top:10656;width:623;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fhbMUAAADbAAAADwAAAGRycy9kb3ducmV2LnhtbESPT2vCQBTE7wW/w/IEb3VjKFZiNqIW&#10;xUMp1D8Hb4/sMwlm34bsmsRv3y0Uehxm5jdMuhpMLTpqXWVZwWwagSDOra64UHA+7V4XIJxH1lhb&#10;JgVPcrDKRi8pJtr2/E3d0RciQNglqKD0vkmkdHlJBt3UNsTBu9nWoA+yLaRusQ9wU8s4iubSYMVh&#10;ocSGtiXl9+PDKHh7fu2v7w95qdab+efhw5tol8dKTcbDegnC0+D/w3/tg1awiOH3S/gB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fhbMUAAADbAAAADwAAAAAAAAAA&#10;AAAAAAChAgAAZHJzL2Rvd25yZXYueG1sUEsFBgAAAAAEAAQA+QAAAJMDAAAAAA==&#10;">
                  <v:shadow color="#eeece1"/>
                </v:shape>
                <v:shape id="Text Box 84" o:spid="_x0000_s1030" type="#_x0000_t202" style="position:absolute;left:10697;top:10664;width:24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UJaMMA&#10;AADbAAAADwAAAGRycy9kb3ducmV2LnhtbESPT4vCMBTE78J+h/AWvGmqgpZqFFlY8CCsf5Y9P5tn&#10;W2xeShJt109vBMHjMDO/YRarztTiRs5XlhWMhgkI4tzqigsFv8fvQQrCB2SNtWVS8E8eVsuP3gIz&#10;bVve0+0QChEh7DNUUIbQZFL6vCSDfmgb4uidrTMYonSF1A7bCDe1HCfJVBqsOC6U2NBXSfnlcDUK&#10;/k6z6651k93+cm+mtV37n23wSvU/u/UcRKAuvMOv9kYrS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UJaMMAAADbAAAADwAAAAAAAAAAAAAAAACYAgAAZHJzL2Rv&#10;d25yZXYueG1sUEsFBgAAAAAEAAQA9QAAAIgDAAAAAA==&#10;" filled="f" stroked="f" strokecolor="black [0]" insetpen="t">
                  <v:textbox inset="2.88pt,2.88pt,2.88pt,2.88pt">
                    <w:txbxContent>
                      <w:p w:rsidR="000D562D" w:rsidRDefault="000D562D" w:rsidP="000D562D">
                        <w:pPr>
                          <w:widowControl w:val="0"/>
                          <w:rPr>
                            <w:b/>
                            <w:bCs/>
                            <w:sz w:val="22"/>
                            <w:szCs w:val="22"/>
                          </w:rPr>
                        </w:pPr>
                        <w:r>
                          <w:rPr>
                            <w:b/>
                            <w:bCs/>
                            <w:sz w:val="22"/>
                            <w:szCs w:val="22"/>
                          </w:rPr>
                          <w:t>OSHA Health Hazard Classification</w:t>
                        </w:r>
                      </w:p>
                    </w:txbxContent>
                  </v:textbox>
                </v:shape>
                <v:shape id="Text Box 85" o:spid="_x0000_s1031" type="#_x0000_t202" style="position:absolute;left:11021;top:10663;width:255;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RHMQA&#10;AADbAAAADwAAAGRycy9kb3ducmV2LnhtbESPQWvCQBSE7wX/w/KE3upGW6JEVxGh0EOhMZaen9ln&#10;Esy+DbtrkvbXdwsFj8PMfMNsdqNpRU/ON5YVzGcJCOLS6oYrBZ+n16cVCB+QNbaWScE3edhtJw8b&#10;zLQd+Eh9ESoRIewzVFCH0GVS+rImg35mO+LoXawzGKJ0ldQOhwg3rVwkSSoNNhwXauzoUFN5LW5G&#10;wdd5ecsH95wfrz9d2tq9/3gPXqnH6bhfgwg0hnv4v/2mFaxe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kRzEAAAA2wAAAA8AAAAAAAAAAAAAAAAAmAIAAGRycy9k&#10;b3ducmV2LnhtbFBLBQYAAAAABAAEAPUAAACJAwAAAAA=&#10;" filled="f" stroked="f" strokecolor="black [0]" insetpen="t">
                  <v:textbox inset="2.88pt,2.88pt,2.88pt,2.88pt">
                    <w:txbxContent>
                      <w:p w:rsidR="000D562D" w:rsidRDefault="000D562D" w:rsidP="000D562D">
                        <w:pPr>
                          <w:widowControl w:val="0"/>
                          <w:rPr>
                            <w:b/>
                            <w:bCs/>
                            <w:sz w:val="22"/>
                            <w:szCs w:val="22"/>
                          </w:rPr>
                        </w:pPr>
                        <w:r>
                          <w:rPr>
                            <w:b/>
                            <w:bCs/>
                            <w:sz w:val="22"/>
                            <w:szCs w:val="22"/>
                          </w:rPr>
                          <w:t>OSHA Physical Hazard Classification</w:t>
                        </w:r>
                      </w:p>
                    </w:txbxContent>
                  </v:textbox>
                </v:shape>
                <v:shape id="AutoShape 86" o:spid="_x0000_s1032" type="#_x0000_t32" style="position:absolute;left:10695;top:10690;width:61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1ZZcUAAADbAAAADwAAAGRycy9kb3ducmV2LnhtbESPT2sCMRTE7wW/Q3hCbzWrbUVXo0hB&#10;sNKLfw56eyTPzeLmZdmk7raf3giFHoeZ+Q0zX3auEjdqQulZwXCQgSDW3pRcKDge1i8TECEiG6w8&#10;k4IfCrBc9J7mmBvf8o5u+1iIBOGQowIbY51LGbQlh2Hga+LkXXzjMCbZFNI02Ca4q+Qoy8bSYclp&#10;wWJNH5b0df/tFBTOnl7Pbb09TMvP9e/bRn/prVbqud+tZiAidfE//NfeGAWTd3h8S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1ZZcUAAADbAAAADwAAAAAAAAAA&#10;AAAAAAChAgAAZHJzL2Rvd25yZXYueG1sUEsFBgAAAAAEAAQA+QAAAJMDAAAAAA==&#10;">
                  <v:shadow color="#eeece1"/>
                </v:shape>
                <v:rect id="Rectangle 87" o:spid="_x0000_s1033" style="position:absolute;left:10768;top:10701;width:21;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SRsQA&#10;AADbAAAADwAAAGRycy9kb3ducmV2LnhtbESPT2vCQBTE74LfYXlCb2bTHESiq5TSoqeiqfjn9sg+&#10;s8Hs25BdY/rt3UKhx2FmfsMs14NtRE+drx0reE1SEMSl0zVXCg7fn9M5CB+QNTaOScEPeVivxqMl&#10;5to9eE99ESoRIexzVGBCaHMpfWnIok9cSxy9q+sshii7SuoOHxFuG5ml6UxarDkuGGzp3VB5K+5W&#10;QfZx91/n/rZpj5et0bvitMvqjVIvk+FtASLQEP7Df+2tVjCfwe+X+AP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8kkbEAAAA2wAAAA8AAAAAAAAAAAAAAAAAmAIAAGRycy9k&#10;b3ducmV2LnhtbFBLBQYAAAAABAAEAPUAAACJAwAAAAA=&#10;" filled="f" insetpen="t">
                  <v:shadow color="#eeece1"/>
                  <v:textbox inset="2.88pt,2.88pt,2.88pt,2.88pt"/>
                </v:rect>
                <v:rect id="Rectangle 88" o:spid="_x0000_s1034" style="position:absolute;left:10768;top:10732;width:21;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33cUA&#10;AADbAAAADwAAAGRycy9kb3ducmV2LnhtbESPQWvCQBSE74X+h+UVetNNc6iSugmlKHoqNorV2yP7&#10;mg1m34bsGtN/7xaEHoeZ+YZZFKNtxUC9bxwreJkmIIgrpxuuFex3q8kchA/IGlvHpOCXPBT548MC&#10;M+2u/EVDGWoRIewzVGBC6DIpfWXIop+6jjh6P663GKLsa6l7vEa4bWWaJK/SYsNxwWBHH4aqc3mx&#10;CtLlxX8eh/O6O5w2Rm/L723arJV6fhrf30AEGsN/+N7eaAXzG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DfdxQAAANsAAAAPAAAAAAAAAAAAAAAAAJgCAABkcnMv&#10;ZG93bnJldi54bWxQSwUGAAAAAAQABAD1AAAAigMAAAAA&#10;" filled="f" insetpen="t">
                  <v:shadow color="#eeece1"/>
                  <v:textbox inset="2.88pt,2.88pt,2.88pt,2.88pt"/>
                </v:rect>
                <v:rect id="Rectangle 89" o:spid="_x0000_s1035" style="position:absolute;left:10884;top:10702;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r8AA&#10;AADbAAAADwAAAGRycy9kb3ducmV2LnhtbERPTYvCMBC9C/sfwix403R7EOkaZVlW9CRaZdXb0IxN&#10;sZmUJtb6781B8Ph437NFb2vRUesrxwq+xgkI4sLpiksFh/1yNAXhA7LG2jEpeJCHxfxjMMNMuzvv&#10;qMtDKWII+wwVmBCaTEpfGLLox64hjtzFtRZDhG0pdYv3GG5rmSbJRFqsODYYbOjXUHHNb1ZB+nfz&#10;m1N3XTX/57XR2/y4TauVUsPP/ucbRKA+vMUv91ormMax8Uv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jr8AAAADbAAAADwAAAAAAAAAAAAAAAACYAgAAZHJzL2Rvd25y&#10;ZXYueG1sUEsFBgAAAAAEAAQA9QAAAIUDAAAAAA==&#10;" filled="f" insetpen="t">
                  <v:shadow color="#eeece1"/>
                  <v:textbox inset="2.88pt,2.88pt,2.88pt,2.88pt"/>
                </v:rect>
                <v:rect id="Rectangle 90" o:spid="_x0000_s1036" style="position:absolute;left:10884;top:10767;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GNMUA&#10;AADbAAAADwAAAGRycy9kb3ducmV2LnhtbESPQWvCQBSE70L/w/IKvemmORRN3YRSFD0VG8Xq7ZF9&#10;zQazb0N2jem/7xYKHoeZ+YZZFqNtxUC9bxwreJ4lIIgrpxuuFRz26+kchA/IGlvHpOCHPBT5w2SJ&#10;mXY3/qShDLWIEPYZKjAhdJmUvjJk0c9cRxy9b9dbDFH2tdQ93iLctjJNkhdpseG4YLCjd0PVpbxa&#10;Benq6j9Ow2XTHc9bo3fl1y5tNko9PY5vryACjeEe/m9vtYL5Av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wY0xQAAANsAAAAPAAAAAAAAAAAAAAAAAJgCAABkcnMv&#10;ZG93bnJldi54bWxQSwUGAAAAAAQABAD1AAAAigMAAAAA&#10;" filled="f" insetpen="t">
                  <v:shadow color="#eeece1"/>
                  <v:textbox inset="2.88pt,2.88pt,2.88pt,2.88pt"/>
                </v:rect>
                <v:rect id="Rectangle 91" o:spid="_x0000_s1037" style="position:absolute;left:11027;top:10700;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A5dMIA&#10;AADbAAAADwAAAGRycy9kb3ducmV2LnhtbERPy2rCQBTdF/yH4Qrd1UmzKG10DFIUXRUbxcfukrlm&#10;QjJ3QmaM6d93FoUuD+e9yEfbioF6XztW8DpLQBCXTtdcKTgeNi/vIHxA1tg6JgU/5CFfTp4WmGn3&#10;4G8ailCJGMI+QwUmhC6T0peGLPqZ64gjd3O9xRBhX0nd4yOG21amSfImLdYcGwx29GmobIq7VZCu&#10;7/7rMjTb7nTdGb0vzvu03ir1PB1XcxCBxvAv/nPvtIKPuD5+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Dl0wgAAANsAAAAPAAAAAAAAAAAAAAAAAJgCAABkcnMvZG93&#10;bnJldi54bWxQSwUGAAAAAAQABAD1AAAAhwMAAAAA&#10;" filled="f" insetpen="t">
                  <v:shadow color="#eeece1"/>
                  <v:textbox inset="2.88pt,2.88pt,2.88pt,2.88pt"/>
                </v:rect>
                <v:rect id="Rectangle 92" o:spid="_x0000_s1038" style="position:absolute;left:11027;top:10732;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c78QA&#10;AADbAAAADwAAAGRycy9kb3ducmV2LnhtbESPT2vCQBTE7wW/w/KE3urGHEobXUXEoqdio/jn9sg+&#10;s8Hs25BdY/rtu4LQ4zAzv2Gm897WoqPWV44VjEcJCOLC6YpLBfvd19sHCB+QNdaOScEveZjPBi9T&#10;zLS78w91eShFhLDPUIEJocmk9IUhi37kGuLoXVxrMUTZllK3eI9wW8s0Sd6lxYrjgsGGloaKa36z&#10;CtLVzX+fuuu6OZw3Rm/z4zat1kq9DvvFBESgPvyHn+2NVvA5hs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MnO/EAAAA2wAAAA8AAAAAAAAAAAAAAAAAmAIAAGRycy9k&#10;b3ducmV2LnhtbFBLBQYAAAAABAAEAPUAAACJAwAAAAA=&#10;" filled="f" insetpen="t">
                  <v:shadow color="#eeece1"/>
                  <v:textbox inset="2.88pt,2.88pt,2.88pt,2.88pt"/>
                </v:rect>
                <v:rect id="Rectangle 93" o:spid="_x0000_s1039" style="position:absolute;left:11160;top:10733;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CmMUA&#10;AADbAAAADwAAAGRycy9kb3ducmV2LnhtbESPzWrDMBCE74W8g9hAb40cH0rrRAkhpDinkrolP7fF&#10;2ljG1spYiuO+fVUo9DjMzDfMcj3aVgzU+9qxgvksAUFcOl1zpeDr8+3pBYQPyBpbx6TgmzysV5OH&#10;JWba3fmDhiJUIkLYZ6jAhNBlUvrSkEU/cx1x9K6utxii7Cupe7xHuG1lmiTP0mLNccFgR1tDZVPc&#10;rIJ0d/Pv56HJu+Nlb/ShOB3SOlfqcTpuFiACjeE//NfeawWv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gKYxQAAANsAAAAPAAAAAAAAAAAAAAAAAJgCAABkcnMv&#10;ZG93bnJldi54bWxQSwUGAAAAAAQABAD1AAAAigMAAAAA&#10;" filled="f" insetpen="t">
                  <v:shadow color="#eeece1"/>
                  <v:textbox inset="2.88pt,2.88pt,2.88pt,2.88pt"/>
                </v:rect>
                <v:rect id="Rectangle 94" o:spid="_x0000_s1040" style="position:absolute;left:11161;top:10701;width:21;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nA8UA&#10;AADbAAAADwAAAGRycy9kb3ducmV2LnhtbESPT2vCQBTE74V+h+UVequbplBsdBUpip6KpuKf2yP7&#10;zAazb0N2jem37wqCx2FmfsOMp72tRUetrxwreB8kIIgLpysuFWx/F29DED4ga6wdk4I/8jCdPD+N&#10;MdPuyhvq8lCKCGGfoQITQpNJ6QtDFv3ANcTRO7nWYoiyLaVu8RrhtpZpknxKixXHBYMNfRsqzvnF&#10;KkjnF/9z6M7LZndcGb3O9+u0Wir1+tLPRiAC9eERvrdXWsHXB9y+xB8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qcDxQAAANsAAAAPAAAAAAAAAAAAAAAAAJgCAABkcnMv&#10;ZG93bnJldi54bWxQSwUGAAAAAAQABAD1AAAAigMAAAAA&#10;" filled="f" insetpen="t">
                  <v:shadow color="#eeece1"/>
                  <v:textbox inset="2.88pt,2.88pt,2.88pt,2.88pt"/>
                </v:rect>
                <v:rect id="Rectangle 95" o:spid="_x0000_s1041" style="position:absolute;left:11161;top:10767;width:21;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d8UA&#10;AADbAAAADwAAAGRycy9kb3ducmV2LnhtbESPT2vCQBTE74V+h+UVequbhlJsdBUpip6KpuKf2yP7&#10;zAazb0N2jem37wqCx2FmfsOMp72tRUetrxwreB8kIIgLpysuFWx/F29DED4ga6wdk4I/8jCdPD+N&#10;MdPuyhvq8lCKCGGfoQITQpNJ6QtDFv3ANcTRO7nWYoiyLaVu8RrhtpZpknxKixXHBYMNfRsqzvnF&#10;KkjnF/9z6M7LZndcGb3O9+u0Wir1+tLPRiAC9eERvrdXWsHXB9y+xB8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z93xQAAANsAAAAPAAAAAAAAAAAAAAAAAJgCAABkcnMv&#10;ZG93bnJldi54bWxQSwUGAAAAAAQABAD1AAAAigMAAAAA&#10;" filled="f" insetpen="t">
                  <v:shadow color="#eeece1"/>
                  <v:textbox inset="2.88pt,2.88pt,2.88pt,2.88pt"/>
                </v:rect>
                <v:rect id="Rectangle 96" o:spid="_x0000_s1042" style="position:absolute;left:11027;top:10766;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a7MUA&#10;AADbAAAADwAAAGRycy9kb3ducmV2LnhtbESPT2vCQBTE74V+h+UVequbBlpsdBUpip6KpuKf2yP7&#10;zAazb0N2jem37wqCx2FmfsOMp72tRUetrxwreB8kIIgLpysuFWx/F29DED4ga6wdk4I/8jCdPD+N&#10;MdPuyhvq8lCKCGGfoQITQpNJ6QtDFv3ANcTRO7nWYoiyLaVu8RrhtpZpknxKixXHBYMNfRsqzvnF&#10;KkjnF/9z6M7LZndcGb3O9+u0Wir1+tLPRiAC9eERvrdXWsHXB9y+xB8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5rsxQAAANsAAAAPAAAAAAAAAAAAAAAAAJgCAABkcnMv&#10;ZG93bnJldi54bWxQSwUGAAAAAAQABAD1AAAAigMAAAAA&#10;" filled="f" insetpen="t">
                  <v:shadow color="#eeece1"/>
                  <v:textbox inset="2.88pt,2.88pt,2.88pt,2.88pt"/>
                </v:rect>
                <v:rect id="Rectangle 97" o:spid="_x0000_s1043" style="position:absolute;left:10884;top:10732;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m8QA&#10;AADbAAAADwAAAGRycy9kb3ducmV2LnhtbESPQWvCQBSE74L/YXlCb7oxB9HUVYooeio2llZvj+xr&#10;Nph9G7JrjP++Wyh4HGbmG2a57m0tOmp95VjBdJKAIC6crrhU8HnajecgfEDWWDsmBQ/ysF4NB0vM&#10;tLvzB3V5KEWEsM9QgQmhyaT0hSGLfuIa4uj9uNZiiLItpW7xHuG2lmmSzKTFiuOCwYY2hoprfrMK&#10;0u3Nv5+76775uhyMPubfx7TaK/Uy6t9eQQTqwzP83z5oBYs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BJvEAAAA2wAAAA8AAAAAAAAAAAAAAAAAmAIAAGRycy9k&#10;b3ducmV2LnhtbFBLBQYAAAAABAAEAPUAAACJAwAAAAA=&#10;" filled="f" insetpen="t">
                  <v:shadow color="#eeece1"/>
                  <v:textbox inset="2.88pt,2.88pt,2.88pt,2.88pt"/>
                </v:rect>
                <v:rect id="Rectangle 98" o:spid="_x0000_s1044" style="position:absolute;left:10768;top:10767;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hAMUA&#10;AADbAAAADwAAAGRycy9kb3ducmV2LnhtbESPT2vCQBTE74V+h+UVequb5tDa6CpSFD0VTcU/t0f2&#10;mQ1m34bsGtNv3xUEj8PM/IYZT3tbi45aXzlW8D5IQBAXTldcKtj+Lt6GIHxA1lg7JgV/5GE6eX4a&#10;Y6bdlTfU5aEUEcI+QwUmhCaT0heGLPqBa4ijd3KtxRBlW0rd4jXCbS3TJPmQFiuOCwYb+jZUnPOL&#10;VZDOL/7n0J2Xze64Mnqd79dptVTq9aWfjUAE6sMjfG+vtIKvT7h9iT9A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aEAxQAAANsAAAAPAAAAAAAAAAAAAAAAAJgCAABkcnMv&#10;ZG93bnJldi54bWxQSwUGAAAAAAQABAD1AAAAigMAAAAA&#10;" filled="f" insetpen="t">
                  <v:shadow color="#eeece1"/>
                  <v:textbox inset="2.88pt,2.88pt,2.88pt,2.88pt"/>
                </v:rect>
                <v:shape id="Text Box 99" o:spid="_x0000_s1045" type="#_x0000_t202" style="position:absolute;left:10708;top:10705;width:5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NxMEA&#10;AADbAAAADwAAAGRycy9kb3ducmV2LnhtbERPz2vCMBS+D/wfwhN2W9Nt4FzXKDIQPAhqlZ3fmrem&#10;2LyUJNrqX78cBjt+fL/L5Wg7cSUfWscKnrMcBHHtdMuNgtNx/TQHESKyxs4xKbhRgOVi8lBiod3A&#10;B7pWsREphEOBCkyMfSFlqA1ZDJnriRP347zFmKBvpPY4pHDbyZc8n0mLLacGgz19GqrP1cUq+Pp+&#10;u+wH/7o/nO/9rHOrsNvGoNTjdFx9gIg0xn/xn3ujFbynsel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YDcTBAAAA2wAAAA8AAAAAAAAAAAAAAAAAmAIAAGRycy9kb3du&#10;cmV2LnhtbFBLBQYAAAAABAAEAPUAAACGAwAAAAA=&#10;" filled="f" stroked="f" strokecolor="black [0]" insetpen="t">
                  <v:textbox inset="2.88pt,2.88pt,2.88pt,2.88pt">
                    <w:txbxContent>
                      <w:p w:rsidR="000D562D" w:rsidRDefault="000D562D" w:rsidP="000D562D">
                        <w:pPr>
                          <w:widowControl w:val="0"/>
                          <w:rPr>
                            <w:b/>
                            <w:bCs/>
                          </w:rPr>
                        </w:pPr>
                        <w:r>
                          <w:rPr>
                            <w:b/>
                            <w:bCs/>
                          </w:rPr>
                          <w:t>Irritant</w:t>
                        </w:r>
                      </w:p>
                    </w:txbxContent>
                  </v:textbox>
                </v:shape>
                <v:shape id="Text Box 100" o:spid="_x0000_s1046" type="#_x0000_t202" style="position:absolute;left:10709;top:10735;width:9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oX8MA&#10;AADbAAAADwAAAGRycy9kb3ducmV2LnhtbESPQYvCMBSE74L/ITzBm6au4K7VKLIgeBBWXfH8bJ5t&#10;sXkpSbR1f70RFjwOM/MNM1+2phJ3cr60rGA0TEAQZ1aXnCs4/q4HXyB8QNZYWSYFD/KwXHQ7c0y1&#10;bXhP90PIRYSwT1FBEUKdSumzggz6oa2Jo3exzmCI0uVSO2wi3FTyI0km0mDJcaHAmr4Lyq6Hm1Fw&#10;On/edo0b7/bXv3pS2ZX/2QavVL/XrmYgArXhHf5vb7SC6RR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oX8MAAADbAAAADwAAAAAAAAAAAAAAAACYAgAAZHJzL2Rv&#10;d25yZXYueG1sUEsFBgAAAAAEAAQA9QAAAIgDAAAAAA==&#10;" filled="f" stroked="f" strokecolor="black [0]" insetpen="t">
                  <v:textbox inset="2.88pt,2.88pt,2.88pt,2.88pt">
                    <w:txbxContent>
                      <w:p w:rsidR="000D562D" w:rsidRDefault="000D562D" w:rsidP="000D562D">
                        <w:pPr>
                          <w:widowControl w:val="0"/>
                          <w:rPr>
                            <w:b/>
                            <w:bCs/>
                          </w:rPr>
                        </w:pPr>
                        <w:r>
                          <w:rPr>
                            <w:b/>
                            <w:bCs/>
                          </w:rPr>
                          <w:t>Sensitizer</w:t>
                        </w:r>
                      </w:p>
                    </w:txbxContent>
                  </v:textbox>
                </v:shape>
                <v:shape id="Text Box 101" o:spid="_x0000_s1047" type="#_x0000_t202" style="position:absolute;left:10709;top:10770;width:7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OMUA&#10;AADcAAAADwAAAGRycy9kb3ducmV2LnhtbESPT2vCQBDF74V+h2UK3urGFlSiq0ih0EPBPy2ex+yY&#10;BLOzYXc10U/vHARvM7w37/1mvuxdoy4UYu3ZwGiYgSIuvK25NPD/9/0+BRUTssXGMxm4UoTl4vVl&#10;jrn1HW/pskulkhCOORqoUmpzrWNRkcM49C2xaEcfHCZZQ6ltwE7CXaM/smysHdYsDRW29FVRcdqd&#10;nYH9YXLedOFzsz3d2nHjV3H9m6Ixg7d+NQOVqE9P8+P6xwp+JvjyjE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M4xQAAANwAAAAPAAAAAAAAAAAAAAAAAJgCAABkcnMv&#10;ZG93bnJldi54bWxQSwUGAAAAAAQABAD1AAAAigMAAAAA&#10;" filled="f" stroked="f" strokecolor="black [0]" insetpen="t">
                  <v:textbox inset="2.88pt,2.88pt,2.88pt,2.88pt">
                    <w:txbxContent>
                      <w:p w:rsidR="000D562D" w:rsidRDefault="000D562D" w:rsidP="000D562D">
                        <w:pPr>
                          <w:widowControl w:val="0"/>
                          <w:rPr>
                            <w:b/>
                            <w:bCs/>
                          </w:rPr>
                        </w:pPr>
                        <w:r>
                          <w:rPr>
                            <w:b/>
                            <w:bCs/>
                          </w:rPr>
                          <w:t>Corrosive</w:t>
                        </w:r>
                      </w:p>
                    </w:txbxContent>
                  </v:textbox>
                </v:shape>
                <v:shape id="Text Box 102" o:spid="_x0000_s1048" type="#_x0000_t202" style="position:absolute;left:10805;top:10705;width:41;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Wo8EA&#10;AADcAAAADwAAAGRycy9kb3ducmV2LnhtbERPS4vCMBC+C/sfwix4s6kKunSNIguCB8Ene55tZtti&#10;MylJtNVfbwTB23x8z5ktOlOLKzlfWVYwTFIQxLnVFRcKTsfV4AuED8gaa8uk4EYeFvOP3gwzbVve&#10;0/UQChFD2GeooAyhyaT0eUkGfWIb4sj9W2cwROgKqR22MdzUcpSmE2mw4thQYkM/JeXnw8Uo+P2b&#10;XnatG+/253szqe3SbzfBK9X/7JbfIAJ14S1+udc6zk+H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1qPBAAAA3AAAAA8AAAAAAAAAAAAAAAAAmAIAAGRycy9kb3du&#10;cmV2LnhtbFBLBQYAAAAABAAEAPUAAACGAwAAAAA=&#10;" filled="f" stroked="f" strokecolor="black [0]" insetpen="t">
                  <v:textbox inset="2.88pt,2.88pt,2.88pt,2.88pt">
                    <w:txbxContent>
                      <w:p w:rsidR="000D562D" w:rsidRDefault="000D562D" w:rsidP="000D562D">
                        <w:pPr>
                          <w:widowControl w:val="0"/>
                          <w:rPr>
                            <w:b/>
                            <w:bCs/>
                          </w:rPr>
                        </w:pPr>
                        <w:r>
                          <w:rPr>
                            <w:b/>
                            <w:bCs/>
                          </w:rPr>
                          <w:t>Toxic</w:t>
                        </w:r>
                      </w:p>
                    </w:txbxContent>
                  </v:textbox>
                </v:shape>
                <v:shape id="Text Box 103" o:spid="_x0000_s1049" type="#_x0000_t202" style="position:absolute;left:10804;top:10735;width:8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I1MAA&#10;AADcAAAADwAAAGRycy9kb3ducmV2LnhtbERPS4vCMBC+C/6HMII3TVdBpRpFBMGDsL7wPDazbbGZ&#10;lCTa7v76jSB4m4/vOYtVayrxJOdLywq+hgkI4szqknMFl/N2MAPhA7LGyjIp+CUPq2W3s8BU24aP&#10;9DyFXMQQ9ikqKEKoUyl9VpBBP7Q1ceR+rDMYInS51A6bGG4qOUqSiTRYcmwosKZNQdn99DAKrrfp&#10;49C48eF4/6snlV37733wSvV77XoOIlAbPuK3e6fj/GQEr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JI1MAAAADcAAAADwAAAAAAAAAAAAAAAACYAgAAZHJzL2Rvd25y&#10;ZXYueG1sUEsFBgAAAAAEAAQA9QAAAIUDAAAAAA==&#10;" filled="f" stroked="f" strokecolor="black [0]" insetpen="t">
                  <v:textbox inset="2.88pt,2.88pt,2.88pt,2.88pt">
                    <w:txbxContent>
                      <w:p w:rsidR="000D562D" w:rsidRDefault="000D562D" w:rsidP="000D562D">
                        <w:pPr>
                          <w:widowControl w:val="0"/>
                          <w:rPr>
                            <w:b/>
                            <w:bCs/>
                          </w:rPr>
                        </w:pPr>
                        <w:r>
                          <w:rPr>
                            <w:b/>
                            <w:bCs/>
                          </w:rPr>
                          <w:t>Highly Toxic</w:t>
                        </w:r>
                      </w:p>
                    </w:txbxContent>
                  </v:textbox>
                </v:shape>
                <v:shape id="Text Box 104" o:spid="_x0000_s1050" type="#_x0000_t202" style="position:absolute;left:10801;top:10769;width:96;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tT8AA&#10;AADcAAAADwAAAGRycy9kb3ducmV2LnhtbERPS4vCMBC+L/gfwgje1tQVVKpRRBD2IPjE89iMbbGZ&#10;lCTaur9+Iwje5uN7zmzRmko8yPnSsoJBPwFBnFldcq7gdFx/T0D4gKyxskwKnuRhMe98zTDVtuE9&#10;PQ4hFzGEfYoKihDqVEqfFWTQ921NHLmrdQZDhC6X2mETw00lf5JkJA2WHBsKrGlVUHY73I2C82V8&#10;3zVuuNvf/upRZZd+uwleqV63XU5BBGrDR/x2/+o4PxnC65l4gZ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7tT8AAAADcAAAADwAAAAAAAAAAAAAAAACYAgAAZHJzL2Rvd25y&#10;ZXYueG1sUEsFBgAAAAAEAAQA9QAAAIUDAAAAAA==&#10;" filled="f" stroked="f" strokecolor="black [0]" insetpen="t">
                  <v:textbox inset="2.88pt,2.88pt,2.88pt,2.88pt">
                    <w:txbxContent>
                      <w:p w:rsidR="000D562D" w:rsidRDefault="000D562D" w:rsidP="000D562D">
                        <w:pPr>
                          <w:widowControl w:val="0"/>
                          <w:rPr>
                            <w:b/>
                            <w:bCs/>
                          </w:rPr>
                        </w:pPr>
                        <w:r>
                          <w:rPr>
                            <w:b/>
                            <w:bCs/>
                          </w:rPr>
                          <w:t>Carcinogenic</w:t>
                        </w:r>
                      </w:p>
                    </w:txbxContent>
                  </v:textbox>
                </v:shape>
                <v:shape id="Text Box 105" o:spid="_x0000_s1051" type="#_x0000_t202" style="position:absolute;left:10928;top:10704;width: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1O8MA&#10;AADcAAAADwAAAGRycy9kb3ducmV2LnhtbERPTWvCQBC9F/wPywjemo1aYkmzigiCh0KNlZ6n2TEJ&#10;ZmfD7mrS/vpuodDbPN7nFJvRdOJOzreWFcyTFARxZXXLtYLz+/7xGYQPyBo7y6Tgizxs1pOHAnNt&#10;By7pfgq1iCHsc1TQhNDnUvqqIYM+sT1x5C7WGQwRulpqh0MMN51cpGkmDbYcGxrsaddQdT3djIKP&#10;z9XtOLjlsbx+91lnt/7tNXilZtNx+wIi0Bj+xX/ug47z0yf4fSZ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1O8MAAADcAAAADwAAAAAAAAAAAAAAAACYAgAAZHJzL2Rv&#10;d25yZXYueG1sUEsFBgAAAAAEAAQA9QAAAIgDAAAAAA==&#10;" filled="f" stroked="f" strokecolor="black [0]" insetpen="t">
                  <v:textbox inset="2.88pt,2.88pt,2.88pt,2.88pt">
                    <w:txbxContent>
                      <w:p w:rsidR="000D562D" w:rsidRDefault="000D562D" w:rsidP="000D562D">
                        <w:pPr>
                          <w:widowControl w:val="0"/>
                          <w:rPr>
                            <w:b/>
                            <w:bCs/>
                          </w:rPr>
                        </w:pPr>
                        <w:r>
                          <w:rPr>
                            <w:b/>
                            <w:bCs/>
                          </w:rPr>
                          <w:t>Combustible</w:t>
                        </w:r>
                      </w:p>
                    </w:txbxContent>
                  </v:textbox>
                </v:shape>
                <v:shape id="Text Box 106" o:spid="_x0000_s1052" type="#_x0000_t202" style="position:absolute;left:10929;top:10737;width:10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vQoMMA&#10;AADcAAAADwAAAGRycy9kb3ducmV2LnhtbERPTWvCQBC9F/wPywjemo1KY0mzigiCh0KNlZ6n2TEJ&#10;ZmfD7mrS/vpuodDbPN7nFJvRdOJOzreWFcyTFARxZXXLtYLz+/7xGYQPyBo7y6Tgizxs1pOHAnNt&#10;By7pfgq1iCHsc1TQhNDnUvqqIYM+sT1x5C7WGQwRulpqh0MMN51cpGkmDbYcGxrsaddQdT3djIKP&#10;z9XtOLjlsbx+91lnt/7tNXilZtNx+wIi0Bj+xX/ug47z0yf4fSZ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vQoMMAAADcAAAADwAAAAAAAAAAAAAAAACYAgAAZHJzL2Rv&#10;d25yZXYueG1sUEsFBgAAAAAEAAQA9QAAAIgDAAAAAA==&#10;" filled="f" stroked="f" strokecolor="black [0]" insetpen="t">
                  <v:textbox inset="2.88pt,2.88pt,2.88pt,2.88pt">
                    <w:txbxContent>
                      <w:p w:rsidR="000D562D" w:rsidRDefault="000D562D" w:rsidP="000D562D">
                        <w:pPr>
                          <w:widowControl w:val="0"/>
                          <w:rPr>
                            <w:b/>
                            <w:bCs/>
                          </w:rPr>
                        </w:pPr>
                        <w:r>
                          <w:rPr>
                            <w:b/>
                            <w:bCs/>
                          </w:rPr>
                          <w:t>Flammable</w:t>
                        </w:r>
                      </w:p>
                    </w:txbxContent>
                  </v:textbox>
                </v:shape>
                <v:shape id="Text Box 107" o:spid="_x0000_s1053" type="#_x0000_t202" style="position:absolute;left:10928;top:10769;width:1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O18IA&#10;AADcAAAADwAAAGRycy9kb3ducmV2LnhtbERPS2vCQBC+F/wPywi91Y0tpBJdRYRCD4UmKp7H7JgE&#10;s7Nhd/Nof323UOhtPr7nbHaTacVAzjeWFSwXCQji0uqGKwXn09vTCoQPyBpby6TgizzstrOHDWba&#10;jlzQcAyViCHsM1RQh9BlUvqyJoN+YTviyN2sMxgidJXUDscYblr5nCSpNNhwbKixo0NN5f3YGwWX&#10;62ufj+4lL+7fXdravf/8CF6px/m0X4MINIV/8Z/7Xcf5SQq/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U7XwgAAANwAAAAPAAAAAAAAAAAAAAAAAJgCAABkcnMvZG93&#10;bnJldi54bWxQSwUGAAAAAAQABAD1AAAAhwMAAAAA&#10;" filled="f" stroked="f" strokecolor="black [0]" insetpen="t">
                  <v:textbox inset="2.88pt,2.88pt,2.88pt,2.88pt">
                    <w:txbxContent>
                      <w:p w:rsidR="000D562D" w:rsidRDefault="000D562D" w:rsidP="000D562D">
                        <w:pPr>
                          <w:widowControl w:val="0"/>
                          <w:rPr>
                            <w:b/>
                            <w:bCs/>
                          </w:rPr>
                        </w:pPr>
                        <w:r>
                          <w:rPr>
                            <w:b/>
                            <w:bCs/>
                          </w:rPr>
                          <w:t>Compressed Gas</w:t>
                        </w:r>
                      </w:p>
                    </w:txbxContent>
                  </v:textbox>
                </v:shape>
                <v:shape id="Text Box 108" o:spid="_x0000_s1054" type="#_x0000_t202" style="position:absolute;left:11062;top:10705;width:8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rTMEA&#10;AADcAAAADwAAAGRycy9kb3ducmV2LnhtbERPS4vCMBC+L/gfwgjetumuoFKNIoKwB8Ennsdmti02&#10;k5JEW/31mwXB23x8z5ktOlOLOzlfWVbwlaQgiHOrKy4UnI7rzwkIH5A11pZJwYM8LOa9jxlm2ra8&#10;p/shFCKGsM9QQRlCk0np85IM+sQ2xJH7tc5giNAVUjtsY7ip5XeajqTBimNDiQ2tSsqvh5tRcL6M&#10;b7vWDXf767MZ1Xbpt5vglRr0u+UURKAuvMUv94+O89Mx/D8TL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F60zBAAAA3AAAAA8AAAAAAAAAAAAAAAAAmAIAAGRycy9kb3du&#10;cmV2LnhtbFBLBQYAAAAABAAEAPUAAACGAwAAAAA=&#10;" filled="f" stroked="f" strokecolor="black [0]" insetpen="t">
                  <v:textbox inset="2.88pt,2.88pt,2.88pt,2.88pt">
                    <w:txbxContent>
                      <w:p w:rsidR="000D562D" w:rsidRDefault="000D562D" w:rsidP="000D562D">
                        <w:pPr>
                          <w:widowControl w:val="0"/>
                          <w:rPr>
                            <w:b/>
                            <w:bCs/>
                          </w:rPr>
                        </w:pPr>
                        <w:r>
                          <w:rPr>
                            <w:b/>
                            <w:bCs/>
                          </w:rPr>
                          <w:t>Explosive</w:t>
                        </w:r>
                      </w:p>
                    </w:txbxContent>
                  </v:textbox>
                </v:shape>
                <v:shape id="Text Box 109" o:spid="_x0000_s1055" type="#_x0000_t202" style="position:absolute;left:11062;top:10770;width:1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PsUA&#10;AADcAAAADwAAAGRycy9kb3ducmV2LnhtbESPT2vCQBDF74V+h2UK3urGFlSiq0ih0EPBPy2ex+yY&#10;BLOzYXc10U/vHARvM7w37/1mvuxdoy4UYu3ZwGiYgSIuvK25NPD/9/0+BRUTssXGMxm4UoTl4vVl&#10;jrn1HW/pskulkhCOORqoUmpzrWNRkcM49C2xaEcfHCZZQ6ltwE7CXaM/smysHdYsDRW29FVRcdqd&#10;nYH9YXLedOFzsz3d2nHjV3H9m6Ixg7d+NQOVqE9P8+P6xwp+JrTyjE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2n8+xQAAANwAAAAPAAAAAAAAAAAAAAAAAJgCAABkcnMv&#10;ZG93bnJldi54bWxQSwUGAAAAAAQABAD1AAAAigMAAAAA&#10;" filled="f" stroked="f" strokecolor="black [0]" insetpen="t">
                  <v:textbox inset="2.88pt,2.88pt,2.88pt,2.88pt">
                    <w:txbxContent>
                      <w:p w:rsidR="000D562D" w:rsidRDefault="000D562D" w:rsidP="000D562D">
                        <w:pPr>
                          <w:widowControl w:val="0"/>
                          <w:rPr>
                            <w:b/>
                            <w:bCs/>
                          </w:rPr>
                        </w:pPr>
                        <w:r>
                          <w:rPr>
                            <w:b/>
                            <w:bCs/>
                          </w:rPr>
                          <w:t>Organic Peroxide</w:t>
                        </w:r>
                      </w:p>
                    </w:txbxContent>
                  </v:textbox>
                </v:shape>
                <v:shape id="Text Box 110" o:spid="_x0000_s1056" type="#_x0000_t202" style="position:absolute;left:11193;top:10706;width:94;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apcEA&#10;AADcAAAADwAAAGRycy9kb3ducmV2LnhtbERPTYvCMBC9C/6HMII3TVVQt2sUEQQPwqore55txrbY&#10;TEoSbd1fbwRhb/N4n7NYtaYSd3K+tKxgNExAEGdWl5wrOH9vB3MQPiBrrCyTggd5WC27nQWm2jZ8&#10;pPsp5CKGsE9RQRFCnUrps4IM+qGtiSN3sc5giNDlUjtsYrip5DhJptJgybGhwJo2BWXX080o+Pmd&#10;3Q6NmxyO1796Wtm1/9oHr1S/164/QQRqw7/47d7pOD/5gNcz8QK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2qXBAAAA3AAAAA8AAAAAAAAAAAAAAAAAmAIAAGRycy9kb3du&#10;cmV2LnhtbFBLBQYAAAAABAAEAPUAAACGAwAAAAA=&#10;" filled="f" stroked="f" strokecolor="black [0]" insetpen="t">
                  <v:textbox inset="2.88pt,2.88pt,2.88pt,2.88pt">
                    <w:txbxContent>
                      <w:p w:rsidR="000D562D" w:rsidRDefault="000D562D" w:rsidP="000D562D">
                        <w:pPr>
                          <w:widowControl w:val="0"/>
                          <w:rPr>
                            <w:b/>
                            <w:bCs/>
                          </w:rPr>
                        </w:pPr>
                        <w:r>
                          <w:rPr>
                            <w:b/>
                            <w:bCs/>
                          </w:rPr>
                          <w:t>Pyrophoric</w:t>
                        </w:r>
                      </w:p>
                    </w:txbxContent>
                  </v:textbox>
                </v:shape>
                <v:shape id="Text Box 111" o:spid="_x0000_s1057" type="#_x0000_t202" style="position:absolute;left:11193;top:10737;width:10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l5cQA&#10;AADcAAAADwAAAGRycy9kb3ducmV2LnhtbESPT2vCQBDF7wW/wzJCb3VjBSupq4gg9CD4F89jdpoE&#10;s7NhdzWpn75zKPQ2w3vz3m/my9416kEh1p4NjEcZKOLC25pLA+fT5m0GKiZki41nMvBDEZaLwcsc&#10;c+s7PtDjmEolIRxzNFCl1OZax6Iih3HkW2LRvn1wmGQNpbYBOwl3jX7Psql2WLM0VNjSuqLidrw7&#10;A5frx33fhcn+cHu208av4m6bojGvw371CSpRn/7Nf9dfVvDHgi/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15eXEAAAA3AAAAA8AAAAAAAAAAAAAAAAAmAIAAGRycy9k&#10;b3ducmV2LnhtbFBLBQYAAAAABAAEAPUAAACJAwAAAAA=&#10;" filled="f" stroked="f" strokecolor="black [0]" insetpen="t">
                  <v:textbox inset="2.88pt,2.88pt,2.88pt,2.88pt">
                    <w:txbxContent>
                      <w:p w:rsidR="000D562D" w:rsidRDefault="000D562D" w:rsidP="000D562D">
                        <w:pPr>
                          <w:widowControl w:val="0"/>
                          <w:rPr>
                            <w:b/>
                            <w:bCs/>
                          </w:rPr>
                        </w:pPr>
                        <w:r>
                          <w:rPr>
                            <w:b/>
                            <w:bCs/>
                          </w:rPr>
                          <w:t>Water-reactive</w:t>
                        </w:r>
                      </w:p>
                    </w:txbxContent>
                  </v:textbox>
                </v:shape>
                <v:shape id="Text Box 112" o:spid="_x0000_s1058" type="#_x0000_t202" style="position:absolute;left:11193;top:10771;width:70;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AfsEA&#10;AADcAAAADwAAAGRycy9kb3ducmV2LnhtbERPS4vCMBC+L+x/CCN4W9Mq6NI1iiwIHgSf7Hm2Gdti&#10;MylJtNVfbwTB23x8z5nOO1OLKzlfWVaQDhIQxLnVFRcKjofl1zcIH5A11pZJwY08zGefH1PMtG15&#10;R9d9KEQMYZ+hgjKEJpPS5yUZ9APbEEfuZJ3BEKErpHbYxnBTy2GSjKXBimNDiQ39lpSf9xej4O9/&#10;ctm2brTdne/NuLYLv1kHr1S/1y1+QATqwlv8cq90nJ+m8HwmX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5QH7BAAAA3AAAAA8AAAAAAAAAAAAAAAAAmAIAAGRycy9kb3du&#10;cmV2LnhtbFBLBQYAAAAABAAEAPUAAACGAwAAAAA=&#10;" filled="f" stroked="f" strokecolor="black [0]" insetpen="t">
                  <v:textbox inset="2.88pt,2.88pt,2.88pt,2.88pt">
                    <w:txbxContent>
                      <w:p w:rsidR="000D562D" w:rsidRDefault="000D562D" w:rsidP="000D562D">
                        <w:pPr>
                          <w:widowControl w:val="0"/>
                          <w:rPr>
                            <w:b/>
                            <w:bCs/>
                          </w:rPr>
                        </w:pPr>
                        <w:r>
                          <w:rPr>
                            <w:b/>
                            <w:bCs/>
                          </w:rPr>
                          <w:t>Unstable</w:t>
                        </w:r>
                      </w:p>
                    </w:txbxContent>
                  </v:textbox>
                </v:shape>
                <v:rect id="Rectangle 113" o:spid="_x0000_s1059" style="position:absolute;left:11279;top:10732;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0dcMA&#10;AADcAAAADwAAAGRycy9kb3ducmV2LnhtbERPS2vCQBC+F/wPywi9NRtzKCW6ipSKnsRG8XEbsmM2&#10;mJ0N2TWm/75bKHibj+85s8VgG9FT52vHCiZJCoK4dLrmSsFhv3r7AOEDssbGMSn4IQ+L+ehlhrl2&#10;D/6mvgiViCHsc1RgQmhzKX1pyKJPXEscuavrLIYIu0rqDh8x3DYyS9N3abHm2GCwpU9D5a24WwXZ&#10;191vz/1t3R4vG6N3xWmX1WulXsfDcgoi0BCe4n/3Rsf5kwz+no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y0dcMAAADcAAAADwAAAAAAAAAAAAAAAACYAgAAZHJzL2Rv&#10;d25yZXYueG1sUEsFBgAAAAAEAAQA9QAAAIgDAAAAAA==&#10;" filled="f" insetpen="t">
                  <v:shadow color="#eeece1"/>
                  <v:textbox inset="2.88pt,2.88pt,2.88pt,2.88pt"/>
                </v:rect>
                <v:rect id="Rectangle 114" o:spid="_x0000_s1060" style="position:absolute;left:11278;top:10766;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AR7sMA&#10;AADcAAAADwAAAGRycy9kb3ducmV2LnhtbERPS2vCQBC+F/wPywi91Y0plBJdRcSip2Kj+LgN2TEb&#10;zM6G7BrTf98VhN7m43vOdN7bWnTU+sqxgvEoAUFcOF1xqWC/+3r7BOEDssbaMSn4JQ/z2eBlipl2&#10;d/6hLg+liCHsM1RgQmgyKX1hyKIfuYY4chfXWgwRtqXULd5juK1lmiQf0mLFscFgQ0tDxTW/WQXp&#10;6ua/T9113RzOG6O3+XGbVmulXof9YgIiUB/+xU/3Rsf543d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AR7sMAAADcAAAADwAAAAAAAAAAAAAAAACYAgAAZHJzL2Rv&#10;d25yZXYueG1sUEsFBgAAAAAEAAQA9QAAAIgDAAAAAA==&#10;" filled="f" insetpen="t">
                  <v:shadow color="#eeece1"/>
                  <v:textbox inset="2.88pt,2.88pt,2.88pt,2.88pt"/>
                </v:rect>
                <v:rect id="Rectangle 115" o:spid="_x0000_s1061" style="position:absolute;left:11279;top:10702;width:2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JmsMA&#10;AADcAAAADwAAAGRycy9kb3ducmV2LnhtbERPS2vCQBC+F/wPywi91Y2hlBJdRcSip2Kj+LgN2TEb&#10;zM6G7BrTf98VhN7m43vOdN7bWnTU+sqxgvEoAUFcOF1xqWC/+3r7BOEDssbaMSn4JQ/z2eBlipl2&#10;d/6hLg+liCHsM1RgQmgyKX1hyKIfuYY4chfXWgwRtqXULd5juK1lmiQf0mLFscFgQ0tDxTW/WQXp&#10;6ua/T9113RzOG6O3+XGbVmulXof9YgIiUB/+xU/3Rsf543d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mJmsMAAADcAAAADwAAAAAAAAAAAAAAAACYAgAAZHJzL2Rv&#10;d25yZXYueG1sUEsFBgAAAAAEAAQA9QAAAIgDAAAAAA==&#10;" filled="f" insetpen="t">
                  <v:shadow color="#eeece1"/>
                  <v:textbox inset="2.88pt,2.88pt,2.88pt,2.88pt"/>
                </v:rect>
                <v:shape id="Text Box 116" o:spid="_x0000_s1062" type="#_x0000_t202" style="position:absolute;left:11062;top:10737;width:52;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GfcMA&#10;AADcAAAADwAAAGRycy9kb3ducmV2LnhtbERPTWvCQBC9F/wPywi91Y2WRkldJQiFHgrVKJ7H7DQJ&#10;ZmfD7sak/fXdQsHbPN7nrLejacWNnG8sK5jPEhDEpdUNVwpOx7enFQgfkDW2lknBN3nYbiYPa8y0&#10;HfhAtyJUIoawz1BBHUKXSenLmgz6me2II/dlncEQoaukdjjEcNPKRZKk0mDDsaHGjnY1ldeiNwrO&#10;l2W/H9zz/nD96dLW5v7zI3ilHqdj/goi0Bju4n/3u47z5y/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JGfcMAAADcAAAADwAAAAAAAAAAAAAAAACYAgAAZHJzL2Rv&#10;d25yZXYueG1sUEsFBgAAAAAEAAQA9QAAAIgDAAAAAA==&#10;" filled="f" stroked="f" strokecolor="black [0]" insetpen="t">
                  <v:textbox inset="2.88pt,2.88pt,2.88pt,2.88pt">
                    <w:txbxContent>
                      <w:p w:rsidR="000D562D" w:rsidRDefault="000D562D" w:rsidP="000D562D">
                        <w:pPr>
                          <w:widowControl w:val="0"/>
                          <w:rPr>
                            <w:b/>
                            <w:bCs/>
                          </w:rPr>
                        </w:pPr>
                        <w:r>
                          <w:rPr>
                            <w:b/>
                            <w:bCs/>
                          </w:rPr>
                          <w:t>Oxidizer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63" type="#_x0000_t75" alt="&lt;EMPTY&gt;" style="position:absolute;left:11068;top:10739;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qyI/BAAAA3AAAAA8AAABkcnMvZG93bnJldi54bWxET0trwkAQvhf8D8sIvdVNeggldSMiCB41&#10;LZ7H7ORhs7NhdxPT/vquIHibj+85681sejGR851lBekqAUFcWd1xo+D7a//2AcIHZI29ZVLwSx42&#10;xeJljbm2Nz7RVIZGxBD2OSpoQxhyKX3VkkG/sgNx5GrrDIYIXSO1w1sMN718T5JMGuw4NrQ40K6l&#10;6qccjQJ93V+Ga11mOz2fJ5dUx7/xdFTqdTlvP0EEmsNT/HAfdJyfZnB/Jl4g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wqyI/BAAAA3AAAAA8AAAAAAAAAAAAAAAAAnwIA&#10;AGRycy9kb3ducmV2LnhtbFBLBQYAAAAABAAEAPcAAACNAwAAAAA=&#10;" strokecolor="black [0]" insetpen="t">
                  <v:imagedata r:id="rId10" o:title="&lt;EMPTY&gt;"/>
                </v:shape>
                <v:shape id="AutoShape 118" o:spid="_x0000_s1064" type="#_x0000_t32" style="position:absolute;left:10923;top:10657;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pUncIAAADcAAAADwAAAGRycy9kb3ducmV2LnhtbERPS4vCMBC+C/6HMIK3NbWISjWKDxQP&#10;y4Kvg7ehGdtiMylNqvXfbxYWvM3H95z5sjWleFLtCssKhoMIBHFqdcGZgst59zUF4TyyxtIyKXiT&#10;g+Wi25ljou2Lj/Q8+UyEEHYJKsi9rxIpXZqTQTewFXHg7rY26AOsM6lrfIVwU8o4isbSYMGhIceK&#10;Njmlj1NjFIzeP/vbpJHXYrUefx+23kS7NFaq32tXMxCeWv8R/7sPOswfTuDvmXC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pUncIAAADcAAAADwAAAAAAAAAAAAAA&#10;AAChAgAAZHJzL2Rvd25yZXYueG1sUEsFBgAAAAAEAAQA+QAAAJADAAAAAA==&#10;">
                  <v:shadow color="#eeece1"/>
                </v:shape>
              </v:group>
            </w:pict>
          </mc:Fallback>
        </mc:AlternateContent>
      </w: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b/>
        </w:rPr>
      </w:pPr>
      <w:r w:rsidRPr="00BC0B54">
        <w:rPr>
          <w:b/>
        </w:rPr>
        <w:t xml:space="preserve">Part </w:t>
      </w:r>
      <w:r>
        <w:rPr>
          <w:b/>
        </w:rPr>
        <w:t>3: Composition / Information on Ingredients</w:t>
      </w:r>
    </w:p>
    <w:p w:rsidR="000D562D" w:rsidRDefault="000D562D" w:rsidP="000D562D">
      <w:pPr>
        <w:rPr>
          <w:b/>
        </w:rPr>
      </w:pPr>
      <w:r w:rsidRPr="009B0B26">
        <w:rPr>
          <w:rFonts w:ascii="Times New Roman" w:eastAsia="Times New Roman" w:hAnsi="Times New Roman"/>
          <w:noProof/>
          <w:lang w:bidi="ar-SA"/>
        </w:rPr>
        <mc:AlternateContent>
          <mc:Choice Requires="wpg">
            <w:drawing>
              <wp:anchor distT="0" distB="0" distL="114300" distR="114300" simplePos="0" relativeHeight="251660288" behindDoc="0" locked="0" layoutInCell="1" allowOverlap="1" wp14:anchorId="1ADB1CF3" wp14:editId="62F249C0">
                <wp:simplePos x="0" y="0"/>
                <wp:positionH relativeFrom="column">
                  <wp:posOffset>-53975</wp:posOffset>
                </wp:positionH>
                <wp:positionV relativeFrom="paragraph">
                  <wp:posOffset>178435</wp:posOffset>
                </wp:positionV>
                <wp:extent cx="5965190" cy="934720"/>
                <wp:effectExtent l="0" t="0" r="1651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934720"/>
                          <a:chOff x="1073487" y="1119651"/>
                          <a:chExt cx="47610" cy="9345"/>
                        </a:xfrm>
                      </wpg:grpSpPr>
                      <wps:wsp>
                        <wps:cNvPr id="22" name="Text Box 23"/>
                        <wps:cNvSpPr txBox="1">
                          <a:spLocks noChangeArrowheads="1"/>
                        </wps:cNvSpPr>
                        <wps:spPr bwMode="auto">
                          <a:xfrm>
                            <a:off x="1073946" y="1119651"/>
                            <a:ext cx="45500" cy="2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pPr>
                              <w:r>
                                <w:t xml:space="preserve">                    </w:t>
                              </w:r>
                              <w:proofErr w:type="gramStart"/>
                              <w:r>
                                <w:t>Component Name(s)                           CAS Registry No.</w:t>
                              </w:r>
                              <w:proofErr w:type="gramEnd"/>
                              <w:r>
                                <w:t xml:space="preserve">         Concentration (%)</w:t>
                              </w:r>
                            </w:p>
                          </w:txbxContent>
                        </wps:txbx>
                        <wps:bodyPr rot="0" vert="horz" wrap="square" lIns="36576" tIns="36576" rIns="36576" bIns="36576" anchor="t" anchorCtr="0" upright="1">
                          <a:noAutofit/>
                        </wps:bodyPr>
                      </wps:wsp>
                      <wps:wsp>
                        <wps:cNvPr id="23" name="Rectangle 24"/>
                        <wps:cNvSpPr>
                          <a:spLocks noChangeArrowheads="1"/>
                        </wps:cNvSpPr>
                        <wps:spPr bwMode="auto">
                          <a:xfrm>
                            <a:off x="1073487" y="1119659"/>
                            <a:ext cx="47610" cy="8047"/>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4" name="AutoShape 25"/>
                        <wps:cNvCnPr>
                          <a:cxnSpLocks noChangeShapeType="1"/>
                        </wps:cNvCnPr>
                        <wps:spPr bwMode="auto">
                          <a:xfrm flipV="1">
                            <a:off x="1073599" y="1121937"/>
                            <a:ext cx="47389" cy="177"/>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5" name="Text Box 26"/>
                        <wps:cNvSpPr txBox="1">
                          <a:spLocks noChangeArrowheads="1"/>
                        </wps:cNvSpPr>
                        <wps:spPr bwMode="auto">
                          <a:xfrm>
                            <a:off x="1074694" y="1122931"/>
                            <a:ext cx="29523" cy="44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Pr="009B0B26" w:rsidRDefault="000D562D" w:rsidP="000D562D">
                              <w:pPr>
                                <w:widowControl w:val="0"/>
                                <w:rPr>
                                  <w:sz w:val="18"/>
                                  <w:szCs w:val="18"/>
                                </w:rPr>
                              </w:pPr>
                              <w:r w:rsidRPr="009B0B26">
                                <w:rPr>
                                  <w:sz w:val="18"/>
                                  <w:szCs w:val="18"/>
                                </w:rPr>
                                <w:t xml:space="preserve">Distillates, petroleum, </w:t>
                              </w:r>
                              <w:proofErr w:type="spellStart"/>
                              <w:r w:rsidRPr="009B0B26">
                                <w:rPr>
                                  <w:sz w:val="18"/>
                                  <w:szCs w:val="18"/>
                                </w:rPr>
                                <w:t>hydrotreated</w:t>
                              </w:r>
                              <w:proofErr w:type="spellEnd"/>
                              <w:r w:rsidRPr="009B0B26">
                                <w:rPr>
                                  <w:sz w:val="18"/>
                                  <w:szCs w:val="18"/>
                                </w:rPr>
                                <w:t xml:space="preserve"> heavy naphthenic</w:t>
                              </w:r>
                            </w:p>
                          </w:txbxContent>
                        </wps:txbx>
                        <wps:bodyPr rot="0" vert="horz" wrap="square" lIns="36576" tIns="36576" rIns="36576" bIns="36576" anchor="t" anchorCtr="0" upright="1">
                          <a:noAutofit/>
                        </wps:bodyPr>
                      </wps:wsp>
                      <wps:wsp>
                        <wps:cNvPr id="26" name="Text Box 27"/>
                        <wps:cNvSpPr txBox="1">
                          <a:spLocks noChangeArrowheads="1"/>
                        </wps:cNvSpPr>
                        <wps:spPr bwMode="auto">
                          <a:xfrm>
                            <a:off x="1099303" y="1122994"/>
                            <a:ext cx="7381" cy="42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sz w:val="16"/>
                                  <w:szCs w:val="16"/>
                                </w:rPr>
                              </w:pPr>
                              <w:r>
                                <w:rPr>
                                  <w:sz w:val="16"/>
                                  <w:szCs w:val="16"/>
                                </w:rPr>
                                <w:t>64742-52-5</w:t>
                              </w:r>
                            </w:p>
                          </w:txbxContent>
                        </wps:txbx>
                        <wps:bodyPr rot="0" vert="horz" wrap="square" lIns="36576" tIns="36576" rIns="36576" bIns="36576" anchor="t" anchorCtr="0" upright="1">
                          <a:noAutofit/>
                        </wps:bodyPr>
                      </wps:wsp>
                      <wps:wsp>
                        <wps:cNvPr id="27" name="Text Box 28"/>
                        <wps:cNvSpPr txBox="1">
                          <a:spLocks noChangeArrowheads="1"/>
                        </wps:cNvSpPr>
                        <wps:spPr bwMode="auto">
                          <a:xfrm>
                            <a:off x="1112650" y="1122986"/>
                            <a:ext cx="4868" cy="6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562D" w:rsidRDefault="000D562D" w:rsidP="000D562D">
                              <w:pPr>
                                <w:widowControl w:val="0"/>
                                <w:rPr>
                                  <w:sz w:val="16"/>
                                  <w:szCs w:val="16"/>
                                </w:rPr>
                              </w:pPr>
                              <w:r>
                                <w:rPr>
                                  <w:sz w:val="16"/>
                                  <w:szCs w:val="16"/>
                                </w:rPr>
                                <w:t>0-100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65" style="position:absolute;margin-left:-4.25pt;margin-top:14.05pt;width:469.7pt;height:73.6pt;z-index:251660288" coordorigin="10734,11196" coordsize="4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BHpAUAAAQhAAAOAAAAZHJzL2Uyb0RvYy54bWzsWm1v2zYQ/j5g/4HQd9V6fzHiFIktFwPa&#10;rVi77TMjyZZQSdRIOXY27L/v7igpsruiadIFK+Z8MCSKOvHueM89d8zFy0NdsdtcqlI0C8N+YRks&#10;b1KRlc12Yfzyfm1GBlMdbzJeiSZfGHe5Ml5efv/dxb6d544oRJXlkoGQRs337cIouq6dz2YqLfKa&#10;qxeizRt4uBGy5h3cyu0sk3wP0utq5lhWMNsLmbVSpLlSMLrSD41Lkr/Z5Gn302aj8o5VCwPW1tGv&#10;pN8b/J1dXvD5VvK2KNN+GfwRq6h52cBHR1Er3nG2k+VHouoylUKJTfciFfVMbDZlmpMOoI1tnWjz&#10;SopdS7ps5/ttO5oJTHtip0eLTX+8fStZmS0MxzZYw2vwEX2WOQ4aZ99u5zDnlWzftW+l1hAuX4v0&#10;g4LHs9PneL/Vk9nN/o3IQB7fdYKMc9jIGkWA2uxAPrgbfZAfOpbCoB8Hvh2Dq1J4Frte6PROSgvw&#10;JL5mW6HrRaHBYIJt2zhfuzEtkl6IFwb2vQgfH8/4XH+eltwvEfWDfafuTaueZtp3BW9z8phCsw2m&#10;dQbTvkc1r8WBOa62Lk1D07LuAOOgEVlKaQuzRiwL3mzzKynFvsh5BusjbUGL8VWthUIhnzM52i72&#10;go9tN5jf832rt5xj+/GR5fi8lap7lYua4cXCkBBetFx++1p12sjDFPRzI9ZlVcE4n1fN0QB4Q4/k&#10;FKP6bT6HVcAlzsT1UPz8GVtxEiWRZ3pOkJietVqZV+ulZwZrO/RX7mq5XNl/4Spsb16UWZY3+NEh&#10;lm3vYQ7tUUVH4RjNSlRlhuJwSUpub5aVZLccsGRNf715JtNmx8ugfQe6nKhkO5517cTmOohC01t7&#10;vhmHVmRadnwdB5YXe6v1sUqvyyZ/ukpsDyHlO77BeLUFuO4xa7J80BKRNx/1zD7oDVntaghmrXsf&#10;kDCEEUnmoCFw6vg2KX4kuC47QPqqrBdGZOEfGo/PcVMnTUbXHS8rfT0xI6r+z2a8WvtW6LmRGYa+&#10;a3puYpnX0XppXi3tIAiT6+V1crIzEtpt6umWJH9Otu5kvf037pcMZhn2NUUtBqoO2e5wcyDsHcHg&#10;RmR3EMZSQHRBGEJihYtCyD8MtocktTDU7zsuc4NVPzQABW7ghxDM3fRGTm9upje8SUHUwujA/3S5&#10;7HQm3LWy3BbwJe3rRlwBYm9KimjEGb0q0KhHy+eCTXeAzZ8BaAAGq5w53gluUmT+i2h5nGkIEDU6&#10;YbKa5JnI8sKviJYPCtU7NcYpUKJM7DG9wN7gqoMHsIN0nKGJHhq/JPLJwft/Bvf/Ciqh18UOMPdd&#10;ke1ZVmLCdv0YaV5WwuZwQr07+lyQdtJA3Pmt7ApiMQhAFFzTtJckyTLRBGQiXWPdAId4N+biL0DD&#10;M/ZNKaM3YB9iMTmEQeKGNNkTv2Wj6Xh6aHo6PpJFmv3+rgXqfcQV9Sv4/qe5IttUZfvrkAl6oo6s&#10;0Y/jnjU6duwS1E1x0I3gMVJ2O/wMDKpOcsw2S9E0AOtC6qTzEAo5giLtyyNu9nxQCDVZT1c+RV2+&#10;CfQbufkkWDXT1XwFTXxPws+g9iRQg7B9bu4EJF9X8/clZzCBj2ctOb0gBjijct1xYrcv13F3IYly&#10;oCQBpofg4XlR9BVJFO7hyT7/JuLyqGY6l5znkhO6gmM/YtotmeD2F5CsseTsu3tDcXcuOXUTFKrp&#10;U9gkPtOzrueEzTh2LcDFATYBQqlJMsBm6EZA5Qk1HZugHRL30GEdunDnRt25UYe1/7lRh41lpGGP&#10;Kk1H1CTqglhwLlanxSocxpyiJvG450dN23YCHzqnA2pGhIyTSjUK4EQSUTOA87Yz1zwfb1CT66Ht&#10;0eFwhDpeR1T9fLzR17jHxxt9w+pbgUuo0umonfzb/1sAnuVP70nP+39euPwbAAD//wMAUEsDBBQA&#10;BgAIAAAAIQCvQbE04AAAAAkBAAAPAAAAZHJzL2Rvd25yZXYueG1sTI9Ba4NAEIXvhf6HZQK9JasR&#10;W2NcQwhtT6GQpFB62+hEJe6suBs1/77TU3sc3sd732SbybRiwN41lhSEiwAEUmHLhioFn6e3eQLC&#10;eU2lbi2hgjs62OSPD5lOSzvSAYejrwSXkEu1gtr7LpXSFTUa7Ra2Q+LsYnujPZ99Jctej1xuWrkM&#10;gmdpdEO8UOsOdzUW1+PNKHgf9biNwtdhf73s7t+n+ONrH6JST7NpuwbhcfJ/MPzqszrk7HS2Nyqd&#10;aBXMk5hJBcskBMH5KgpWIM4MvsQRyDyT/z/IfwAAAP//AwBQSwECLQAUAAYACAAAACEAtoM4kv4A&#10;AADhAQAAEwAAAAAAAAAAAAAAAAAAAAAAW0NvbnRlbnRfVHlwZXNdLnhtbFBLAQItABQABgAIAAAA&#10;IQA4/SH/1gAAAJQBAAALAAAAAAAAAAAAAAAAAC8BAABfcmVscy8ucmVsc1BLAQItABQABgAIAAAA&#10;IQB43dBHpAUAAAQhAAAOAAAAAAAAAAAAAAAAAC4CAABkcnMvZTJvRG9jLnhtbFBLAQItABQABgAI&#10;AAAAIQCvQbE04AAAAAkBAAAPAAAAAAAAAAAAAAAAAP4HAABkcnMvZG93bnJldi54bWxQSwUGAAAA&#10;AAQABADzAAAACwkAAAAA&#10;">
                <v:shape id="Text Box 23" o:spid="_x0000_s1066" type="#_x0000_t202" style="position:absolute;left:10739;top:11196;width:45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ycIA&#10;AADbAAAADwAAAGRycy9kb3ducmV2LnhtbESPT4vCMBTE78J+h/AW9qapXdClGkUWFjwI/mXPz+bZ&#10;FpuXkkRb/fRGEDwOM/MbZjrvTC2u5HxlWcFwkIAgzq2uuFBw2P/1f0D4gKyxtkwKbuRhPvvoTTHT&#10;tuUtXXehEBHCPkMFZQhNJqXPSzLoB7Yhjt7JOoMhSldI7bCNcFPLNElG0mDFcaHEhn5Lys+7i1Hw&#10;fxxfNq373mzP92ZU24Vfr4JX6uuzW0xABOrCO/xqL7WCN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PJwgAAANsAAAAPAAAAAAAAAAAAAAAAAJgCAABkcnMvZG93&#10;bnJldi54bWxQSwUGAAAAAAQABAD1AAAAhwMAAAAA&#10;" filled="f" stroked="f" strokecolor="black [0]" insetpen="t">
                  <v:textbox inset="2.88pt,2.88pt,2.88pt,2.88pt">
                    <w:txbxContent>
                      <w:p w:rsidR="000D562D" w:rsidRDefault="000D562D" w:rsidP="000D562D">
                        <w:pPr>
                          <w:widowControl w:val="0"/>
                        </w:pPr>
                        <w:r>
                          <w:t xml:space="preserve">                    Component Name(s)                           CAS Registry No.         Concentration (%)</w:t>
                        </w:r>
                      </w:p>
                    </w:txbxContent>
                  </v:textbox>
                </v:shape>
                <v:rect id="Rectangle 24" o:spid="_x0000_s1067" style="position:absolute;left:10734;top:11196;width:476;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u5MQA&#10;AADbAAAADwAAAGRycy9kb3ducmV2LnhtbESPQWvCQBSE74L/YXlCb3VjCqWkriJiiadio2h7e2Rf&#10;syHZtyG7xvTfdwsFj8PMN8Ms16NtxUC9rx0rWMwTEMSl0zVXCk7Ht8cXED4ga2wdk4If8rBeTSdL&#10;zLS78QcNRahELGGfoQITQpdJ6UtDFv3cdcTR+3a9xRBlX0nd4y2W21amSfIsLdYcFwx2tDVUNsXV&#10;Kkh3V//+OTR5d/7aG30oLoe0zpV6mI2bVxCBxnAP/9N7Hbk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tbuTEAAAA2wAAAA8AAAAAAAAAAAAAAAAAmAIAAGRycy9k&#10;b3ducmV2LnhtbFBLBQYAAAAABAAEAPUAAACJAwAAAAA=&#10;" filled="f" insetpen="t">
                  <v:shadow color="#eeece1"/>
                  <v:textbox inset="2.88pt,2.88pt,2.88pt,2.88pt"/>
                </v:rect>
                <v:shape id="AutoShape 25" o:spid="_x0000_s1068" type="#_x0000_t32" style="position:absolute;left:10735;top:11219;width:474;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ejxMQAAADbAAAADwAAAGRycy9kb3ducmV2LnhtbESPQWsCMRSE70L/Q3gFb5qtitjVKKUg&#10;qHhRe2hvj+S5Wbp5WTbR3fbXG0HwOMzMN8xi1blKXKkJpWcFb8MMBLH2puRCwddpPZiBCBHZYOWZ&#10;FPxRgNXypbfA3PiWD3Q9xkIkCIccFdgY61zKoC05DENfEyfv7BuHMcmmkKbBNsFdJUdZNpUOS04L&#10;Fmv6tKR/jxenoHD2e/zT1rvTe7ld/082eq93Wqn+a/cxBxGpi8/wo70xCkYTuH9JP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6PExAAAANsAAAAPAAAAAAAAAAAA&#10;AAAAAKECAABkcnMvZG93bnJldi54bWxQSwUGAAAAAAQABAD5AAAAkgMAAAAA&#10;">
                  <v:shadow color="#eeece1"/>
                </v:shape>
                <v:shape id="Text Box 26" o:spid="_x0000_s1069" type="#_x0000_t202" style="position:absolute;left:10746;top:11229;width:296;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rvcMA&#10;AADbAAAADwAAAGRycy9kb3ducmV2LnhtbESPT4vCMBTE78J+h/AW9qbpuuhKNYosCB4E/6x4fjbP&#10;tti8lCTa6qc3guBxmJnfMJNZaypxJedLywq+ewkI4szqknMF+/9FdwTCB2SNlWVScCMPs+lHZ4Kp&#10;tg1v6boLuYgQ9ikqKEKoUyl9VpBB37M1cfRO1hkMUbpcaodNhJtK9pNkKA2WHBcKrOmvoOy8uxgF&#10;h+PvZdO4n832fK+HlZ379Sp4pb4+2/kYRKA2vMOv9lIr6A/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ZrvcMAAADbAAAADwAAAAAAAAAAAAAAAACYAgAAZHJzL2Rv&#10;d25yZXYueG1sUEsFBgAAAAAEAAQA9QAAAIgDAAAAAA==&#10;" filled="f" stroked="f" strokecolor="black [0]" insetpen="t">
                  <v:textbox inset="2.88pt,2.88pt,2.88pt,2.88pt">
                    <w:txbxContent>
                      <w:p w:rsidR="000D562D" w:rsidRPr="009B0B26" w:rsidRDefault="000D562D" w:rsidP="000D562D">
                        <w:pPr>
                          <w:widowControl w:val="0"/>
                          <w:rPr>
                            <w:sz w:val="18"/>
                            <w:szCs w:val="18"/>
                          </w:rPr>
                        </w:pPr>
                        <w:r w:rsidRPr="009B0B26">
                          <w:rPr>
                            <w:sz w:val="18"/>
                            <w:szCs w:val="18"/>
                          </w:rPr>
                          <w:t>Distillates, petroleum, hydrotreated heavy naphthenic</w:t>
                        </w:r>
                      </w:p>
                    </w:txbxContent>
                  </v:textbox>
                </v:shape>
                <v:shape id="Text Box 27" o:spid="_x0000_s1070" type="#_x0000_t202" style="position:absolute;left:10993;top:11229;width:7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1ysQA&#10;AADbAAAADwAAAGRycy9kb3ducmV2LnhtbESPQWvCQBSE7wX/w/IEb3XTCKmkriKC0ENBkxbPr9nX&#10;JJh9G3Y3JvbXdwuFHoeZ+YbZ7CbTiRs531pW8LRMQBBXVrdcK/h4Pz6uQfiArLGzTAru5GG3nT1s&#10;MNd25IJuZahFhLDPUUETQp9L6auGDPql7Ymj92WdwRClq6V2OEa46WSaJJk02HJcaLCnQ0PVtRyM&#10;gsvn83Ae3epcXL/7rLN7f3oLXqnFfNq/gAg0hf/wX/tV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09crEAAAA2wAAAA8AAAAAAAAAAAAAAAAAmAIAAGRycy9k&#10;b3ducmV2LnhtbFBLBQYAAAAABAAEAPUAAACJAwAAAAA=&#10;" filled="f" stroked="f" strokecolor="black [0]" insetpen="t">
                  <v:textbox inset="2.88pt,2.88pt,2.88pt,2.88pt">
                    <w:txbxContent>
                      <w:p w:rsidR="000D562D" w:rsidRDefault="000D562D" w:rsidP="000D562D">
                        <w:pPr>
                          <w:widowControl w:val="0"/>
                          <w:rPr>
                            <w:sz w:val="16"/>
                            <w:szCs w:val="16"/>
                          </w:rPr>
                        </w:pPr>
                        <w:r>
                          <w:rPr>
                            <w:sz w:val="16"/>
                            <w:szCs w:val="16"/>
                          </w:rPr>
                          <w:t>64742-52-5</w:t>
                        </w:r>
                      </w:p>
                    </w:txbxContent>
                  </v:textbox>
                </v:shape>
                <v:shape id="Text Box 28" o:spid="_x0000_s1071" type="#_x0000_t202" style="position:absolute;left:11126;top:11229;width:49;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QUcIA&#10;AADbAAAADwAAAGRycy9kb3ducmV2LnhtbESPT4vCMBTE7wt+h/AEb2uqCyrVKCIs7GHBv3h+Ns+2&#10;2LyUJNrqpzeC4HGYmd8ws0VrKnEj50vLCgb9BARxZnXJuYLD/vd7AsIHZI2VZVJwJw+Leedrhqm2&#10;DW/ptgu5iBD2KSooQqhTKX1WkEHftzVx9M7WGQxRulxqh02Em0oOk2QkDZYcFwqsaVVQdtldjYLj&#10;aXzdNO5ns7086lFll379H7xSvW67nIII1IZP+N3+0wqGY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eFBRwgAAANsAAAAPAAAAAAAAAAAAAAAAAJgCAABkcnMvZG93&#10;bnJldi54bWxQSwUGAAAAAAQABAD1AAAAhwMAAAAA&#10;" filled="f" stroked="f" strokecolor="black [0]" insetpen="t">
                  <v:textbox inset="2.88pt,2.88pt,2.88pt,2.88pt">
                    <w:txbxContent>
                      <w:p w:rsidR="000D562D" w:rsidRDefault="000D562D" w:rsidP="000D562D">
                        <w:pPr>
                          <w:widowControl w:val="0"/>
                          <w:rPr>
                            <w:sz w:val="16"/>
                            <w:szCs w:val="16"/>
                          </w:rPr>
                        </w:pPr>
                        <w:r>
                          <w:rPr>
                            <w:sz w:val="16"/>
                            <w:szCs w:val="16"/>
                          </w:rPr>
                          <w:t>0-100</w:t>
                        </w:r>
                      </w:p>
                    </w:txbxContent>
                  </v:textbox>
                </v:shape>
              </v:group>
            </w:pict>
          </mc:Fallback>
        </mc:AlternateContent>
      </w:r>
    </w:p>
    <w:p w:rsidR="000D562D" w:rsidRDefault="000D562D" w:rsidP="000D562D">
      <w:pPr>
        <w:rPr>
          <w:b/>
        </w:rPr>
      </w:pPr>
    </w:p>
    <w:p w:rsidR="000D562D" w:rsidRDefault="000D562D" w:rsidP="000D562D">
      <w:pPr>
        <w:rPr>
          <w:b/>
        </w:rPr>
      </w:pPr>
    </w:p>
    <w:p w:rsidR="000D562D" w:rsidRDefault="000D562D" w:rsidP="000D562D">
      <w:pPr>
        <w:rPr>
          <w:b/>
        </w:rPr>
      </w:pPr>
    </w:p>
    <w:p w:rsidR="000D562D" w:rsidRDefault="000D562D" w:rsidP="000D562D">
      <w:pPr>
        <w:rPr>
          <w:b/>
        </w:rPr>
      </w:pPr>
    </w:p>
    <w:p w:rsidR="000D562D" w:rsidRDefault="000D562D" w:rsidP="000D562D">
      <w:pPr>
        <w:rPr>
          <w:b/>
        </w:rPr>
      </w:pPr>
    </w:p>
    <w:p w:rsidR="000D562D" w:rsidRDefault="000D562D" w:rsidP="000D562D">
      <w:pPr>
        <w:rPr>
          <w:b/>
        </w:rPr>
      </w:pPr>
    </w:p>
    <w:p w:rsidR="000D562D" w:rsidRDefault="000D562D" w:rsidP="000D562D">
      <w:pPr>
        <w:rPr>
          <w:b/>
        </w:rPr>
      </w:pPr>
      <w:r w:rsidRPr="00BC0B54">
        <w:rPr>
          <w:b/>
        </w:rPr>
        <w:t xml:space="preserve">Part </w:t>
      </w:r>
      <w:r>
        <w:rPr>
          <w:b/>
        </w:rPr>
        <w:t>4:  First Aid Measures</w:t>
      </w:r>
    </w:p>
    <w:p w:rsidR="000D562D" w:rsidRDefault="000D562D" w:rsidP="000D562D">
      <w:pPr>
        <w:rPr>
          <w:b/>
        </w:rPr>
      </w:pPr>
    </w:p>
    <w:p w:rsidR="000D562D" w:rsidRDefault="000D562D" w:rsidP="000D562D">
      <w:pPr>
        <w:rPr>
          <w:b/>
          <w:sz w:val="20"/>
          <w:szCs w:val="20"/>
        </w:rPr>
      </w:pPr>
      <w:r>
        <w:rPr>
          <w:b/>
          <w:sz w:val="20"/>
          <w:szCs w:val="20"/>
        </w:rPr>
        <w:t>Eyes</w:t>
      </w:r>
    </w:p>
    <w:p w:rsidR="000D562D" w:rsidRPr="002B3C78" w:rsidRDefault="000D562D" w:rsidP="000D562D">
      <w:pPr>
        <w:rPr>
          <w:b/>
          <w:sz w:val="20"/>
          <w:szCs w:val="20"/>
        </w:rPr>
      </w:pPr>
      <w:r>
        <w:rPr>
          <w:sz w:val="20"/>
          <w:szCs w:val="20"/>
        </w:rPr>
        <w:t xml:space="preserve">Check for and remove contact lenses.  Flush eyes with cool, clean, low-pressure water while occasionally lifting and lowering eyelids.  Seek medical attention if excessive tearing, redness, or pain persists.  </w:t>
      </w:r>
      <w:r w:rsidRPr="002B3C78">
        <w:rPr>
          <w:b/>
          <w:sz w:val="20"/>
          <w:szCs w:val="20"/>
        </w:rPr>
        <w:t>GHS Category 2B</w:t>
      </w:r>
    </w:p>
    <w:p w:rsidR="000D562D" w:rsidRDefault="000D562D" w:rsidP="000D562D">
      <w:pPr>
        <w:rPr>
          <w:sz w:val="20"/>
          <w:szCs w:val="20"/>
        </w:rPr>
      </w:pPr>
    </w:p>
    <w:p w:rsidR="000D562D" w:rsidRPr="00010B88" w:rsidRDefault="000D562D" w:rsidP="000D562D">
      <w:pPr>
        <w:rPr>
          <w:b/>
          <w:sz w:val="20"/>
          <w:szCs w:val="20"/>
        </w:rPr>
      </w:pPr>
      <w:r w:rsidRPr="00010B88">
        <w:rPr>
          <w:b/>
          <w:sz w:val="20"/>
          <w:szCs w:val="20"/>
        </w:rPr>
        <w:t>Skin</w:t>
      </w:r>
      <w:r>
        <w:rPr>
          <w:b/>
          <w:sz w:val="20"/>
          <w:szCs w:val="20"/>
        </w:rPr>
        <w:t xml:space="preserve"> </w:t>
      </w:r>
    </w:p>
    <w:p w:rsidR="000D562D" w:rsidRDefault="000D562D" w:rsidP="000D562D">
      <w:pPr>
        <w:rPr>
          <w:b/>
          <w:sz w:val="20"/>
          <w:szCs w:val="20"/>
        </w:rPr>
      </w:pPr>
      <w:r>
        <w:rPr>
          <w:sz w:val="20"/>
          <w:szCs w:val="20"/>
        </w:rPr>
        <w:t>Remove contaminated shoes and clothing. Wipe off excess material.  Wash exposed skin with mild soap and water.  Seek medical attention if tissue appears damaged or if pain or irritation persists.  Thoroughly clean contaminated clothing before reuse.  Discard contaminated leather goods.  If material is injected under the skin, seek medical attention immediately</w:t>
      </w:r>
      <w:r w:rsidRPr="002B3C78">
        <w:rPr>
          <w:b/>
          <w:sz w:val="20"/>
          <w:szCs w:val="20"/>
        </w:rPr>
        <w:t xml:space="preserve">.  </w:t>
      </w:r>
    </w:p>
    <w:p w:rsidR="000D562D" w:rsidRPr="00010B88" w:rsidRDefault="000D562D" w:rsidP="000D562D">
      <w:pPr>
        <w:rPr>
          <w:b/>
          <w:sz w:val="20"/>
          <w:szCs w:val="20"/>
        </w:rPr>
      </w:pPr>
      <w:r>
        <w:rPr>
          <w:b/>
          <w:sz w:val="20"/>
          <w:szCs w:val="20"/>
        </w:rPr>
        <w:t>Inhalation</w:t>
      </w:r>
    </w:p>
    <w:p w:rsidR="000D562D" w:rsidRDefault="000D562D" w:rsidP="000D562D">
      <w:pPr>
        <w:rPr>
          <w:sz w:val="20"/>
          <w:szCs w:val="20"/>
        </w:rPr>
      </w:pPr>
      <w:r>
        <w:rPr>
          <w:sz w:val="20"/>
          <w:szCs w:val="20"/>
        </w:rPr>
        <w:t>Vaporization is not expected at ambient temperatures.  This material is not expected to cause inhalation-related disorders under anticipated conditions of use.  In case of overexposure, move the person to fresh air.</w:t>
      </w:r>
    </w:p>
    <w:p w:rsidR="000D562D" w:rsidRDefault="000D562D" w:rsidP="000D562D">
      <w:pPr>
        <w:rPr>
          <w:sz w:val="20"/>
          <w:szCs w:val="20"/>
        </w:rPr>
      </w:pPr>
    </w:p>
    <w:p w:rsidR="000D562D" w:rsidRPr="006814EA" w:rsidRDefault="000D562D" w:rsidP="000D562D">
      <w:pPr>
        <w:rPr>
          <w:b/>
          <w:sz w:val="20"/>
          <w:szCs w:val="20"/>
        </w:rPr>
      </w:pPr>
      <w:r>
        <w:rPr>
          <w:b/>
          <w:sz w:val="20"/>
          <w:szCs w:val="20"/>
        </w:rPr>
        <w:t>Ingestion:</w:t>
      </w:r>
    </w:p>
    <w:p w:rsidR="000D562D" w:rsidRPr="002B3C78" w:rsidRDefault="000D562D" w:rsidP="000D562D">
      <w:pPr>
        <w:rPr>
          <w:b/>
          <w:sz w:val="20"/>
          <w:szCs w:val="20"/>
        </w:rPr>
      </w:pPr>
      <w:r w:rsidRPr="0050705B">
        <w:rPr>
          <w:sz w:val="20"/>
          <w:szCs w:val="20"/>
        </w:rPr>
        <w:t>Do not induce vomiting unless directed to by a physician.  Do not give anything to drink unless directed to by a physician.  Never give anything by mouth to a person who is not fully conscious.  If large amounts are swallowed or irritation or discomfort occurs, seek medical attention immediately</w:t>
      </w:r>
      <w:r w:rsidRPr="002B3C78">
        <w:rPr>
          <w:b/>
          <w:sz w:val="20"/>
          <w:szCs w:val="20"/>
        </w:rPr>
        <w:t>.  GHS Category 5</w:t>
      </w:r>
    </w:p>
    <w:p w:rsidR="000D562D" w:rsidRPr="0050705B" w:rsidRDefault="000D562D" w:rsidP="000D562D">
      <w:pPr>
        <w:rPr>
          <w:sz w:val="20"/>
          <w:szCs w:val="20"/>
        </w:rPr>
      </w:pPr>
    </w:p>
    <w:p w:rsidR="000D562D" w:rsidRDefault="000D562D" w:rsidP="000D562D">
      <w:pPr>
        <w:rPr>
          <w:b/>
          <w:sz w:val="20"/>
          <w:szCs w:val="20"/>
        </w:rPr>
      </w:pPr>
      <w:r>
        <w:rPr>
          <w:b/>
          <w:sz w:val="20"/>
          <w:szCs w:val="20"/>
        </w:rPr>
        <w:t>Notice to Physician</w:t>
      </w:r>
    </w:p>
    <w:p w:rsidR="000D562D" w:rsidRDefault="000D562D" w:rsidP="000D562D">
      <w:pPr>
        <w:rPr>
          <w:sz w:val="20"/>
          <w:szCs w:val="20"/>
        </w:rPr>
      </w:pPr>
      <w:r>
        <w:rPr>
          <w:sz w:val="20"/>
          <w:szCs w:val="20"/>
        </w:rPr>
        <w:t xml:space="preserve">This material presents a significant aspiration hazard.  Aspiration may produce chemical pneumonitis.  Induction of emesis is not recommended because of the potential for aspiration.  </w:t>
      </w: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r>
        <w:rPr>
          <w:sz w:val="20"/>
          <w:szCs w:val="20"/>
        </w:rPr>
        <w:t>Continued</w:t>
      </w:r>
    </w:p>
    <w:p w:rsidR="000D562D" w:rsidRDefault="000D562D" w:rsidP="000D562D">
      <w:pPr>
        <w:rPr>
          <w:sz w:val="20"/>
          <w:szCs w:val="20"/>
        </w:rPr>
      </w:pPr>
    </w:p>
    <w:p w:rsidR="000D562D" w:rsidRDefault="000D562D" w:rsidP="000D562D">
      <w:pPr>
        <w:rPr>
          <w:b/>
        </w:rPr>
      </w:pPr>
      <w:r w:rsidRPr="00BC0B54">
        <w:rPr>
          <w:b/>
        </w:rPr>
        <w:t xml:space="preserve">Part </w:t>
      </w:r>
      <w:r>
        <w:rPr>
          <w:b/>
        </w:rPr>
        <w:t>5:  Fire Fighting Measures</w:t>
      </w:r>
    </w:p>
    <w:p w:rsidR="000D562D" w:rsidRDefault="000D562D" w:rsidP="000D562D">
      <w:pPr>
        <w:rPr>
          <w:sz w:val="20"/>
          <w:szCs w:val="20"/>
        </w:rPr>
      </w:pPr>
    </w:p>
    <w:p w:rsidR="000D562D" w:rsidRDefault="000D562D" w:rsidP="000D562D">
      <w:pPr>
        <w:rPr>
          <w:sz w:val="20"/>
          <w:szCs w:val="20"/>
        </w:rPr>
      </w:pPr>
      <w:r w:rsidRPr="006B634F">
        <w:rPr>
          <w:b/>
          <w:sz w:val="20"/>
          <w:szCs w:val="20"/>
        </w:rPr>
        <w:t xml:space="preserve">Flammability </w:t>
      </w:r>
      <w:r>
        <w:rPr>
          <w:b/>
          <w:sz w:val="20"/>
          <w:szCs w:val="20"/>
        </w:rPr>
        <w:t xml:space="preserve">Classification: </w:t>
      </w:r>
      <w:r>
        <w:rPr>
          <w:sz w:val="20"/>
          <w:szCs w:val="20"/>
        </w:rPr>
        <w:t>NFPA Class-IIIB combustible material.  Slightly combustible!</w:t>
      </w:r>
    </w:p>
    <w:p w:rsidR="000D562D" w:rsidRDefault="000D562D" w:rsidP="000D562D">
      <w:pPr>
        <w:rPr>
          <w:sz w:val="20"/>
          <w:szCs w:val="20"/>
        </w:rPr>
      </w:pPr>
      <w:r w:rsidRPr="0050705B">
        <w:rPr>
          <w:b/>
          <w:sz w:val="20"/>
          <w:szCs w:val="20"/>
        </w:rPr>
        <w:t>Flash Point Method:</w:t>
      </w:r>
      <w:r>
        <w:rPr>
          <w:sz w:val="20"/>
          <w:szCs w:val="20"/>
        </w:rPr>
        <w:t xml:space="preserve">  OPEN CUP:  151°C (304°F) (Cleveland)</w:t>
      </w:r>
    </w:p>
    <w:p w:rsidR="000D562D" w:rsidRDefault="000D562D" w:rsidP="000D562D">
      <w:pPr>
        <w:rPr>
          <w:sz w:val="20"/>
          <w:szCs w:val="20"/>
        </w:rPr>
      </w:pPr>
      <w:r w:rsidRPr="0050705B">
        <w:rPr>
          <w:b/>
          <w:sz w:val="20"/>
          <w:szCs w:val="20"/>
        </w:rPr>
        <w:t>Lower Flammable Limit:</w:t>
      </w:r>
      <w:r>
        <w:rPr>
          <w:sz w:val="20"/>
          <w:szCs w:val="20"/>
        </w:rPr>
        <w:t xml:space="preserve">  No data                                      </w:t>
      </w:r>
      <w:r w:rsidRPr="0050705B">
        <w:rPr>
          <w:b/>
          <w:sz w:val="20"/>
          <w:szCs w:val="20"/>
        </w:rPr>
        <w:t>Upper Flammable Limit:</w:t>
      </w:r>
      <w:r>
        <w:rPr>
          <w:sz w:val="20"/>
          <w:szCs w:val="20"/>
        </w:rPr>
        <w:t xml:space="preserve">  No data</w:t>
      </w:r>
    </w:p>
    <w:p w:rsidR="000D562D" w:rsidRPr="006814EA" w:rsidRDefault="000D562D" w:rsidP="000D562D">
      <w:pPr>
        <w:rPr>
          <w:sz w:val="20"/>
          <w:szCs w:val="20"/>
        </w:rPr>
      </w:pPr>
      <w:r w:rsidRPr="0050705B">
        <w:rPr>
          <w:b/>
          <w:sz w:val="20"/>
          <w:szCs w:val="20"/>
        </w:rPr>
        <w:t>Auto-Ignition Temperature:</w:t>
      </w:r>
      <w:r>
        <w:rPr>
          <w:sz w:val="20"/>
          <w:szCs w:val="20"/>
        </w:rPr>
        <w:t xml:space="preserve">  Not available.</w:t>
      </w:r>
    </w:p>
    <w:p w:rsidR="000D562D" w:rsidRDefault="000D562D" w:rsidP="000D562D">
      <w:pPr>
        <w:rPr>
          <w:sz w:val="20"/>
          <w:szCs w:val="20"/>
        </w:rPr>
      </w:pPr>
      <w:r w:rsidRPr="008B5C6C">
        <w:rPr>
          <w:b/>
          <w:sz w:val="20"/>
          <w:szCs w:val="20"/>
        </w:rPr>
        <w:t>Means of Extinction:</w:t>
      </w:r>
      <w:r>
        <w:rPr>
          <w:sz w:val="20"/>
          <w:szCs w:val="20"/>
        </w:rPr>
        <w:t xml:space="preserve">  Use dry chemical, foam, Carbon dioxide or water fog.</w:t>
      </w:r>
    </w:p>
    <w:p w:rsidR="000D562D" w:rsidRDefault="000D562D" w:rsidP="000D562D">
      <w:pPr>
        <w:rPr>
          <w:sz w:val="20"/>
          <w:szCs w:val="20"/>
        </w:rPr>
      </w:pPr>
      <w:r>
        <w:rPr>
          <w:b/>
          <w:sz w:val="20"/>
          <w:szCs w:val="20"/>
        </w:rPr>
        <w:t>Fire Fighting Instructions/Equipment</w:t>
      </w:r>
      <w:r>
        <w:rPr>
          <w:sz w:val="20"/>
          <w:szCs w:val="20"/>
        </w:rPr>
        <w:t>: Firefighters must use full bunker gear including NIOSH-approved positive pressure self-contained breathing apparatus to protect against potential hazardous combustion or decomposition products and oxygen deficiencies.</w:t>
      </w:r>
    </w:p>
    <w:p w:rsidR="000D562D" w:rsidRDefault="000D562D" w:rsidP="000D562D">
      <w:pPr>
        <w:rPr>
          <w:sz w:val="20"/>
          <w:szCs w:val="20"/>
        </w:rPr>
      </w:pPr>
      <w:r w:rsidRPr="008B5C6C">
        <w:rPr>
          <w:b/>
          <w:sz w:val="20"/>
          <w:szCs w:val="20"/>
        </w:rPr>
        <w:t>Hazardous Combustion Products</w:t>
      </w:r>
      <w:r>
        <w:rPr>
          <w:sz w:val="20"/>
          <w:szCs w:val="20"/>
        </w:rPr>
        <w:t>: Carbon dioxide, carbon monoxide, smoke, fumes and unburned hydrocarbons.</w:t>
      </w:r>
    </w:p>
    <w:p w:rsidR="000D562D" w:rsidRDefault="000D562D" w:rsidP="000D562D">
      <w:pPr>
        <w:rPr>
          <w:sz w:val="20"/>
          <w:szCs w:val="20"/>
        </w:rPr>
      </w:pPr>
    </w:p>
    <w:p w:rsidR="000D562D" w:rsidRDefault="000D562D" w:rsidP="000D562D">
      <w:pPr>
        <w:rPr>
          <w:b/>
        </w:rPr>
      </w:pPr>
      <w:r w:rsidRPr="00BC0B54">
        <w:rPr>
          <w:b/>
        </w:rPr>
        <w:t xml:space="preserve">Part </w:t>
      </w:r>
      <w:r>
        <w:rPr>
          <w:b/>
        </w:rPr>
        <w:t>6:  Accidental Release Measures</w:t>
      </w:r>
    </w:p>
    <w:p w:rsidR="000D562D" w:rsidRPr="007C2A22" w:rsidRDefault="000D562D" w:rsidP="000D562D">
      <w:pPr>
        <w:rPr>
          <w:sz w:val="20"/>
          <w:szCs w:val="20"/>
        </w:rPr>
      </w:pPr>
    </w:p>
    <w:p w:rsidR="000D562D" w:rsidRDefault="000D562D" w:rsidP="000D562D">
      <w:pPr>
        <w:rPr>
          <w:sz w:val="20"/>
          <w:szCs w:val="20"/>
        </w:rPr>
      </w:pPr>
      <w:r>
        <w:rPr>
          <w:sz w:val="20"/>
          <w:szCs w:val="20"/>
        </w:rPr>
        <w:t>Do not touch damaged containers or spilled material unless wearing appropriate protective equipment.  Slipping hazard; do not walk through spilled material.  Stop leak if you can do so without risk.  For small spills, absorb or cover with dry earth, sand or other inert non-combustible absorbent material and place into waste containers for disposal.  Dispose of material in accordance with all local, municipal, state and federal laws.</w:t>
      </w:r>
    </w:p>
    <w:p w:rsidR="000D562D" w:rsidRDefault="000D562D" w:rsidP="000D562D">
      <w:pPr>
        <w:rPr>
          <w:sz w:val="20"/>
          <w:szCs w:val="20"/>
        </w:rPr>
      </w:pPr>
    </w:p>
    <w:p w:rsidR="000D562D" w:rsidRDefault="000D562D" w:rsidP="000D562D">
      <w:pPr>
        <w:rPr>
          <w:sz w:val="20"/>
          <w:szCs w:val="20"/>
        </w:rPr>
      </w:pPr>
    </w:p>
    <w:p w:rsidR="000D562D" w:rsidRDefault="000D562D" w:rsidP="000D562D">
      <w:pPr>
        <w:rPr>
          <w:b/>
        </w:rPr>
      </w:pPr>
      <w:r w:rsidRPr="00BC0B54">
        <w:rPr>
          <w:b/>
        </w:rPr>
        <w:t xml:space="preserve">Part </w:t>
      </w:r>
      <w:r>
        <w:rPr>
          <w:b/>
        </w:rPr>
        <w:t>7:  Handling and Storage</w:t>
      </w:r>
    </w:p>
    <w:p w:rsidR="000D562D" w:rsidRDefault="000D562D" w:rsidP="000D562D">
      <w:pPr>
        <w:rPr>
          <w:b/>
        </w:rPr>
      </w:pPr>
      <w:r>
        <w:rPr>
          <w:b/>
        </w:rPr>
        <w:t xml:space="preserve"> </w:t>
      </w:r>
    </w:p>
    <w:p w:rsidR="000D562D" w:rsidRDefault="000D562D" w:rsidP="000D562D">
      <w:pPr>
        <w:rPr>
          <w:b/>
          <w:sz w:val="20"/>
          <w:szCs w:val="20"/>
        </w:rPr>
      </w:pPr>
      <w:r>
        <w:rPr>
          <w:b/>
          <w:sz w:val="20"/>
          <w:szCs w:val="20"/>
        </w:rPr>
        <w:t>Handling</w:t>
      </w:r>
    </w:p>
    <w:p w:rsidR="000D562D" w:rsidRPr="0020376E" w:rsidRDefault="000D562D" w:rsidP="000D562D">
      <w:pPr>
        <w:rPr>
          <w:sz w:val="20"/>
          <w:szCs w:val="20"/>
        </w:rPr>
      </w:pPr>
      <w:r>
        <w:rPr>
          <w:sz w:val="20"/>
          <w:szCs w:val="20"/>
        </w:rPr>
        <w:t xml:space="preserve">Avoid water contamination and extreme temperatures to minimize product degradation.  </w:t>
      </w:r>
    </w:p>
    <w:p w:rsidR="000D562D" w:rsidRPr="009C2DCE" w:rsidRDefault="000D562D" w:rsidP="000D562D">
      <w:pPr>
        <w:rPr>
          <w:b/>
          <w:sz w:val="20"/>
          <w:szCs w:val="20"/>
        </w:rPr>
      </w:pPr>
      <w:r w:rsidRPr="009C2DCE">
        <w:rPr>
          <w:b/>
          <w:sz w:val="20"/>
          <w:szCs w:val="20"/>
        </w:rPr>
        <w:t>Storage</w:t>
      </w:r>
    </w:p>
    <w:p w:rsidR="000D562D" w:rsidRDefault="000D562D" w:rsidP="000D562D">
      <w:pPr>
        <w:rPr>
          <w:sz w:val="20"/>
          <w:szCs w:val="20"/>
        </w:rPr>
      </w:pPr>
      <w:r>
        <w:rPr>
          <w:sz w:val="20"/>
          <w:szCs w:val="20"/>
        </w:rPr>
        <w:t>Keep container closed.  Do not store with strong oxidizing agents.  Do not store at temperatures above 120°F or in direct sunlight for extended periods of time.  Dispose of material in accordance with all local, municipal, state and federal laws.</w:t>
      </w:r>
    </w:p>
    <w:p w:rsidR="000D562D" w:rsidRDefault="000D562D" w:rsidP="000D562D">
      <w:pPr>
        <w:rPr>
          <w:sz w:val="20"/>
          <w:szCs w:val="20"/>
        </w:rPr>
      </w:pPr>
    </w:p>
    <w:p w:rsidR="000D562D" w:rsidRDefault="000D562D" w:rsidP="000D562D">
      <w:pPr>
        <w:rPr>
          <w:sz w:val="20"/>
          <w:szCs w:val="20"/>
        </w:rPr>
      </w:pPr>
    </w:p>
    <w:p w:rsidR="000D562D" w:rsidRDefault="000D562D" w:rsidP="000D562D">
      <w:pPr>
        <w:rPr>
          <w:b/>
        </w:rPr>
      </w:pPr>
      <w:r w:rsidRPr="00BC0B54">
        <w:rPr>
          <w:b/>
        </w:rPr>
        <w:t xml:space="preserve">Part </w:t>
      </w:r>
      <w:r>
        <w:rPr>
          <w:b/>
        </w:rPr>
        <w:t>8: Exposure Controls / Personal Protection</w:t>
      </w:r>
    </w:p>
    <w:p w:rsidR="000D562D" w:rsidRDefault="000D562D" w:rsidP="000D562D">
      <w:pPr>
        <w:rPr>
          <w:b/>
        </w:rPr>
      </w:pPr>
    </w:p>
    <w:p w:rsidR="000D562D" w:rsidRPr="00F5262B" w:rsidRDefault="000D562D" w:rsidP="000D562D">
      <w:pPr>
        <w:rPr>
          <w:b/>
          <w:sz w:val="20"/>
          <w:szCs w:val="20"/>
        </w:rPr>
      </w:pPr>
      <w:r w:rsidRPr="00F5262B">
        <w:rPr>
          <w:b/>
          <w:sz w:val="20"/>
          <w:szCs w:val="20"/>
        </w:rPr>
        <w:t>Engineering Controls:</w:t>
      </w:r>
    </w:p>
    <w:p w:rsidR="000D562D" w:rsidRDefault="000D562D" w:rsidP="000D562D">
      <w:pPr>
        <w:rPr>
          <w:sz w:val="20"/>
          <w:szCs w:val="20"/>
        </w:rPr>
      </w:pPr>
      <w:r>
        <w:rPr>
          <w:sz w:val="20"/>
          <w:szCs w:val="20"/>
        </w:rPr>
        <w:t xml:space="preserve">Provide exhaust ventilation or other engineering controls to keep the airborne concentrations of mists and/or vapors below the recommended exposure limits. </w:t>
      </w:r>
    </w:p>
    <w:p w:rsidR="000D562D" w:rsidRDefault="000D562D" w:rsidP="000D562D">
      <w:pPr>
        <w:rPr>
          <w:sz w:val="20"/>
          <w:szCs w:val="20"/>
        </w:rPr>
      </w:pPr>
    </w:p>
    <w:p w:rsidR="000D562D" w:rsidRPr="00861FC0" w:rsidRDefault="000D562D" w:rsidP="000D562D">
      <w:pPr>
        <w:rPr>
          <w:b/>
          <w:sz w:val="20"/>
          <w:szCs w:val="20"/>
        </w:rPr>
      </w:pPr>
      <w:r w:rsidRPr="00861FC0">
        <w:rPr>
          <w:b/>
          <w:sz w:val="20"/>
          <w:szCs w:val="20"/>
        </w:rPr>
        <w:t>Eye Protection</w:t>
      </w:r>
    </w:p>
    <w:p w:rsidR="000D562D" w:rsidRDefault="000D562D" w:rsidP="000D562D">
      <w:pPr>
        <w:rPr>
          <w:sz w:val="20"/>
          <w:szCs w:val="20"/>
        </w:rPr>
      </w:pPr>
      <w:r>
        <w:rPr>
          <w:sz w:val="20"/>
          <w:szCs w:val="20"/>
        </w:rPr>
        <w:t xml:space="preserve">Safety glasses equipped with side shields should be adequate protection under most conditions of use.  </w:t>
      </w:r>
    </w:p>
    <w:p w:rsidR="000D562D" w:rsidRDefault="000D562D" w:rsidP="000D562D">
      <w:pPr>
        <w:rPr>
          <w:sz w:val="20"/>
          <w:szCs w:val="20"/>
        </w:rPr>
      </w:pPr>
    </w:p>
    <w:p w:rsidR="000D562D" w:rsidRPr="00861FC0" w:rsidRDefault="000D562D" w:rsidP="000D562D">
      <w:pPr>
        <w:rPr>
          <w:b/>
          <w:sz w:val="20"/>
          <w:szCs w:val="20"/>
        </w:rPr>
      </w:pPr>
      <w:r w:rsidRPr="00861FC0">
        <w:rPr>
          <w:b/>
          <w:sz w:val="20"/>
          <w:szCs w:val="20"/>
        </w:rPr>
        <w:t>Hand Protection</w:t>
      </w:r>
    </w:p>
    <w:p w:rsidR="000D562D" w:rsidRDefault="000D562D" w:rsidP="000D562D">
      <w:pPr>
        <w:rPr>
          <w:sz w:val="20"/>
          <w:szCs w:val="20"/>
        </w:rPr>
      </w:pPr>
      <w:r>
        <w:rPr>
          <w:sz w:val="20"/>
          <w:szCs w:val="20"/>
        </w:rPr>
        <w:t xml:space="preserve">Use gloves constructed of chemical resistant materials such as neoprene or heavy nitrile rubber if frequent or prolonged contact is expected.  </w:t>
      </w:r>
    </w:p>
    <w:p w:rsidR="000D562D" w:rsidRDefault="000D562D" w:rsidP="000D562D">
      <w:pPr>
        <w:rPr>
          <w:sz w:val="20"/>
          <w:szCs w:val="20"/>
        </w:rPr>
      </w:pPr>
    </w:p>
    <w:p w:rsidR="000D562D" w:rsidRPr="00861FC0" w:rsidRDefault="000D562D" w:rsidP="000D562D">
      <w:pPr>
        <w:rPr>
          <w:b/>
          <w:sz w:val="20"/>
          <w:szCs w:val="20"/>
        </w:rPr>
      </w:pPr>
      <w:r w:rsidRPr="00861FC0">
        <w:rPr>
          <w:b/>
          <w:sz w:val="20"/>
          <w:szCs w:val="20"/>
        </w:rPr>
        <w:t>Respiratory Protection</w:t>
      </w:r>
    </w:p>
    <w:p w:rsidR="000D562D" w:rsidRDefault="000D562D" w:rsidP="000D562D">
      <w:pPr>
        <w:rPr>
          <w:sz w:val="20"/>
          <w:szCs w:val="20"/>
        </w:rPr>
      </w:pPr>
      <w:r>
        <w:rPr>
          <w:sz w:val="20"/>
          <w:szCs w:val="20"/>
        </w:rPr>
        <w:t xml:space="preserve">Vaporization is not expected at ambient temperatures.  Wash hands and other exposed skin areas with plenty of mild soap and water before eating, drinking, smoking, use of toilet facilities. </w:t>
      </w: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p>
    <w:p w:rsidR="000D562D" w:rsidRDefault="000D562D" w:rsidP="000D562D">
      <w:pPr>
        <w:rPr>
          <w:sz w:val="20"/>
          <w:szCs w:val="20"/>
        </w:rPr>
      </w:pPr>
      <w:r>
        <w:rPr>
          <w:sz w:val="20"/>
          <w:szCs w:val="20"/>
        </w:rPr>
        <w:t>Continued</w:t>
      </w:r>
    </w:p>
    <w:p w:rsidR="000D562D" w:rsidRDefault="000D562D" w:rsidP="000D562D">
      <w:pPr>
        <w:rPr>
          <w:sz w:val="20"/>
          <w:szCs w:val="20"/>
        </w:rPr>
      </w:pPr>
    </w:p>
    <w:p w:rsidR="000D562D" w:rsidRDefault="000D562D" w:rsidP="000D562D">
      <w:pPr>
        <w:rPr>
          <w:b/>
        </w:rPr>
      </w:pPr>
      <w:r w:rsidRPr="00BC0B54">
        <w:rPr>
          <w:b/>
        </w:rPr>
        <w:t xml:space="preserve">Part </w:t>
      </w:r>
      <w:r>
        <w:rPr>
          <w:b/>
        </w:rPr>
        <w:t>9: Physical and Chemical Properties</w:t>
      </w:r>
    </w:p>
    <w:p w:rsidR="000D562D" w:rsidRDefault="000D562D" w:rsidP="000D562D">
      <w:pPr>
        <w:rPr>
          <w:b/>
        </w:rPr>
      </w:pPr>
    </w:p>
    <w:tbl>
      <w:tblPr>
        <w:tblW w:w="8920" w:type="dxa"/>
        <w:tblInd w:w="93" w:type="dxa"/>
        <w:tblLook w:val="04A0" w:firstRow="1" w:lastRow="0" w:firstColumn="1" w:lastColumn="0" w:noHBand="0" w:noVBand="1"/>
      </w:tblPr>
      <w:tblGrid>
        <w:gridCol w:w="2880"/>
        <w:gridCol w:w="6040"/>
      </w:tblGrid>
      <w:tr w:rsidR="000D562D" w:rsidRPr="004811B9" w:rsidTr="00562C9D">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Ph</w:t>
            </w:r>
            <w:r>
              <w:rPr>
                <w:rFonts w:ascii="Calibri" w:eastAsia="Times New Roman" w:hAnsi="Calibri"/>
                <w:b/>
                <w:bCs/>
                <w:color w:val="000000"/>
                <w:sz w:val="22"/>
                <w:szCs w:val="22"/>
                <w:lang w:bidi="ar-SA"/>
              </w:rPr>
              <w:t>ys</w:t>
            </w:r>
            <w:r w:rsidRPr="004811B9">
              <w:rPr>
                <w:rFonts w:ascii="Calibri" w:eastAsia="Times New Roman" w:hAnsi="Calibri"/>
                <w:b/>
                <w:bCs/>
                <w:color w:val="000000"/>
                <w:sz w:val="22"/>
                <w:szCs w:val="22"/>
                <w:lang w:bidi="ar-SA"/>
              </w:rPr>
              <w:t>ical State :</w:t>
            </w:r>
          </w:p>
        </w:tc>
        <w:tc>
          <w:tcPr>
            <w:tcW w:w="6040" w:type="dxa"/>
            <w:tcBorders>
              <w:top w:val="single" w:sz="4" w:space="0" w:color="auto"/>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Liquid</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Odor and Appearance:</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4543D9">
            <w:pPr>
              <w:rPr>
                <w:rFonts w:ascii="Calibri" w:eastAsia="Times New Roman" w:hAnsi="Calibri"/>
                <w:color w:val="000000"/>
                <w:sz w:val="22"/>
                <w:szCs w:val="22"/>
                <w:lang w:bidi="ar-SA"/>
              </w:rPr>
            </w:pPr>
            <w:r>
              <w:rPr>
                <w:rFonts w:ascii="Calibri" w:eastAsia="Times New Roman" w:hAnsi="Calibri"/>
                <w:color w:val="000000"/>
                <w:sz w:val="22"/>
                <w:szCs w:val="22"/>
                <w:lang w:bidi="ar-SA"/>
              </w:rPr>
              <w:t xml:space="preserve">Mild petroleum odor; color: </w:t>
            </w:r>
            <w:r w:rsidR="004543D9">
              <w:rPr>
                <w:rFonts w:ascii="Calibri" w:eastAsia="Times New Roman" w:hAnsi="Calibri"/>
                <w:color w:val="000000"/>
                <w:sz w:val="22"/>
                <w:szCs w:val="22"/>
                <w:lang w:bidi="ar-SA"/>
              </w:rPr>
              <w:t>Brown</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Specific Gravity (H20=1):</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 xml:space="preserve">0.9 </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pH:</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N.A.</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Boiling Point:</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N.A.</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Pr>
                <w:rFonts w:ascii="Calibri" w:eastAsia="Times New Roman" w:hAnsi="Calibri"/>
                <w:b/>
                <w:bCs/>
                <w:color w:val="000000"/>
                <w:sz w:val="22"/>
                <w:szCs w:val="22"/>
                <w:lang w:bidi="ar-SA"/>
              </w:rPr>
              <w:t>Freezing Point</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N.A.</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Vapor Pressure:</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&lt;0.01kPa (,0.1 mmHg) (at 20°C)</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Pr>
                <w:rFonts w:ascii="Calibri" w:eastAsia="Times New Roman" w:hAnsi="Calibri"/>
                <w:b/>
                <w:bCs/>
                <w:color w:val="000000"/>
                <w:sz w:val="22"/>
                <w:szCs w:val="22"/>
                <w:lang w:bidi="ar-SA"/>
              </w:rPr>
              <w:t>Viscosity:</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(ASTM D2161) = AP 100 SUS @ 100°F</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Volatility:</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Negligible volatility</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Pr>
                <w:rFonts w:ascii="Calibri" w:eastAsia="Times New Roman" w:hAnsi="Calibri"/>
                <w:b/>
                <w:bCs/>
                <w:color w:val="000000"/>
                <w:sz w:val="22"/>
                <w:szCs w:val="22"/>
                <w:lang w:bidi="ar-SA"/>
              </w:rPr>
              <w:t>Density</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 xml:space="preserve">AP 7.53 </w:t>
            </w:r>
            <w:proofErr w:type="spellStart"/>
            <w:r>
              <w:rPr>
                <w:rFonts w:ascii="Calibri" w:eastAsia="Times New Roman" w:hAnsi="Calibri"/>
                <w:color w:val="000000"/>
                <w:sz w:val="22"/>
                <w:szCs w:val="22"/>
                <w:lang w:bidi="ar-SA"/>
              </w:rPr>
              <w:t>Lbs</w:t>
            </w:r>
            <w:proofErr w:type="spellEnd"/>
            <w:r>
              <w:rPr>
                <w:rFonts w:ascii="Calibri" w:eastAsia="Times New Roman" w:hAnsi="Calibri"/>
                <w:color w:val="000000"/>
                <w:sz w:val="22"/>
                <w:szCs w:val="22"/>
                <w:lang w:bidi="ar-SA"/>
              </w:rPr>
              <w:t>/gal.</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Solubility</w:t>
            </w:r>
            <w:r>
              <w:rPr>
                <w:rFonts w:ascii="Calibri" w:eastAsia="Times New Roman" w:hAnsi="Calibri"/>
                <w:b/>
                <w:bCs/>
                <w:color w:val="000000"/>
                <w:sz w:val="22"/>
                <w:szCs w:val="22"/>
                <w:lang w:bidi="ar-SA"/>
              </w:rPr>
              <w:t xml:space="preserve"> in water</w:t>
            </w:r>
            <w:r w:rsidRPr="004811B9">
              <w:rPr>
                <w:rFonts w:ascii="Calibri" w:eastAsia="Times New Roman" w:hAnsi="Calibri"/>
                <w:b/>
                <w:bCs/>
                <w:color w:val="000000"/>
                <w:sz w:val="22"/>
                <w:szCs w:val="22"/>
                <w:lang w:bidi="ar-SA"/>
              </w:rPr>
              <w:t>:</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Negligible</w:t>
            </w:r>
          </w:p>
        </w:tc>
      </w:tr>
      <w:tr w:rsidR="000D562D" w:rsidRPr="004811B9" w:rsidTr="00562C9D">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D562D" w:rsidRPr="004811B9" w:rsidRDefault="000D562D" w:rsidP="00562C9D">
            <w:pPr>
              <w:jc w:val="center"/>
              <w:rPr>
                <w:rFonts w:ascii="Calibri" w:eastAsia="Times New Roman" w:hAnsi="Calibri"/>
                <w:b/>
                <w:bCs/>
                <w:color w:val="000000"/>
                <w:sz w:val="22"/>
                <w:szCs w:val="22"/>
                <w:lang w:bidi="ar-SA"/>
              </w:rPr>
            </w:pPr>
            <w:r w:rsidRPr="004811B9">
              <w:rPr>
                <w:rFonts w:ascii="Calibri" w:eastAsia="Times New Roman" w:hAnsi="Calibri"/>
                <w:b/>
                <w:bCs/>
                <w:color w:val="000000"/>
                <w:sz w:val="22"/>
                <w:szCs w:val="22"/>
                <w:lang w:bidi="ar-SA"/>
              </w:rPr>
              <w:t>VOC's</w:t>
            </w:r>
          </w:p>
        </w:tc>
        <w:tc>
          <w:tcPr>
            <w:tcW w:w="6040" w:type="dxa"/>
            <w:tcBorders>
              <w:top w:val="nil"/>
              <w:left w:val="nil"/>
              <w:bottom w:val="single" w:sz="4" w:space="0" w:color="auto"/>
              <w:right w:val="single" w:sz="4" w:space="0" w:color="auto"/>
            </w:tcBorders>
            <w:shd w:val="clear" w:color="auto" w:fill="auto"/>
            <w:noWrap/>
            <w:vAlign w:val="bottom"/>
            <w:hideMark/>
          </w:tcPr>
          <w:p w:rsidR="000D562D" w:rsidRPr="004811B9" w:rsidRDefault="000D562D" w:rsidP="00562C9D">
            <w:pPr>
              <w:rPr>
                <w:rFonts w:ascii="Calibri" w:eastAsia="Times New Roman" w:hAnsi="Calibri"/>
                <w:color w:val="000000"/>
                <w:sz w:val="22"/>
                <w:szCs w:val="22"/>
                <w:lang w:bidi="ar-SA"/>
              </w:rPr>
            </w:pPr>
            <w:r>
              <w:rPr>
                <w:rFonts w:ascii="Calibri" w:eastAsia="Times New Roman" w:hAnsi="Calibri"/>
                <w:color w:val="000000"/>
                <w:sz w:val="22"/>
                <w:szCs w:val="22"/>
                <w:lang w:bidi="ar-SA"/>
              </w:rPr>
              <w:t>0%</w:t>
            </w:r>
          </w:p>
        </w:tc>
      </w:tr>
    </w:tbl>
    <w:p w:rsidR="000D562D" w:rsidRDefault="000D562D" w:rsidP="000D562D">
      <w:pPr>
        <w:rPr>
          <w:b/>
        </w:rPr>
      </w:pPr>
    </w:p>
    <w:p w:rsidR="000D562D" w:rsidRDefault="000D562D" w:rsidP="000D562D">
      <w:pPr>
        <w:rPr>
          <w:b/>
        </w:rPr>
      </w:pPr>
      <w:r w:rsidRPr="00BC0B54">
        <w:rPr>
          <w:b/>
        </w:rPr>
        <w:t xml:space="preserve">Part </w:t>
      </w:r>
      <w:r>
        <w:rPr>
          <w:b/>
        </w:rPr>
        <w:t>10: Stability and Reactivity</w:t>
      </w:r>
    </w:p>
    <w:p w:rsidR="000D562D" w:rsidRDefault="000D562D" w:rsidP="000D562D">
      <w:pPr>
        <w:rPr>
          <w:b/>
          <w:sz w:val="20"/>
          <w:szCs w:val="20"/>
        </w:rPr>
      </w:pPr>
      <w:r>
        <w:rPr>
          <w:b/>
          <w:sz w:val="20"/>
          <w:szCs w:val="20"/>
        </w:rPr>
        <w:t>Stability</w:t>
      </w:r>
    </w:p>
    <w:p w:rsidR="000D562D" w:rsidRDefault="000D562D" w:rsidP="000D562D">
      <w:pPr>
        <w:rPr>
          <w:sz w:val="20"/>
          <w:szCs w:val="20"/>
        </w:rPr>
      </w:pPr>
      <w:r w:rsidRPr="00E62D32">
        <w:rPr>
          <w:sz w:val="20"/>
          <w:szCs w:val="20"/>
        </w:rPr>
        <w:t>Stable</w:t>
      </w:r>
    </w:p>
    <w:p w:rsidR="000D562D" w:rsidRDefault="000D562D" w:rsidP="000D562D">
      <w:pPr>
        <w:rPr>
          <w:sz w:val="20"/>
          <w:szCs w:val="20"/>
        </w:rPr>
      </w:pPr>
    </w:p>
    <w:p w:rsidR="000D562D" w:rsidRPr="00E62D32" w:rsidRDefault="000D562D" w:rsidP="000D562D">
      <w:pPr>
        <w:rPr>
          <w:b/>
          <w:sz w:val="20"/>
          <w:szCs w:val="20"/>
        </w:rPr>
      </w:pPr>
      <w:r w:rsidRPr="00E62D32">
        <w:rPr>
          <w:b/>
          <w:sz w:val="20"/>
          <w:szCs w:val="20"/>
        </w:rPr>
        <w:t>Conditions to avoid</w:t>
      </w:r>
    </w:p>
    <w:p w:rsidR="000D562D" w:rsidRPr="00E62D32" w:rsidRDefault="000D562D" w:rsidP="000D562D">
      <w:pPr>
        <w:rPr>
          <w:sz w:val="20"/>
          <w:szCs w:val="20"/>
        </w:rPr>
      </w:pPr>
      <w:r>
        <w:rPr>
          <w:sz w:val="20"/>
          <w:szCs w:val="20"/>
        </w:rPr>
        <w:t>Keep away from extreme heat, sparks, open flame and strongly oxidizing conditions.</w:t>
      </w:r>
    </w:p>
    <w:p w:rsidR="000D562D" w:rsidRDefault="000D562D" w:rsidP="000D562D">
      <w:pPr>
        <w:rPr>
          <w:b/>
          <w:sz w:val="20"/>
          <w:szCs w:val="20"/>
        </w:rPr>
      </w:pPr>
    </w:p>
    <w:p w:rsidR="000D562D" w:rsidRDefault="000D562D" w:rsidP="000D562D">
      <w:pPr>
        <w:rPr>
          <w:b/>
          <w:sz w:val="20"/>
          <w:szCs w:val="20"/>
        </w:rPr>
      </w:pPr>
      <w:r>
        <w:rPr>
          <w:b/>
          <w:sz w:val="20"/>
          <w:szCs w:val="20"/>
        </w:rPr>
        <w:t>Material Incompatibility</w:t>
      </w:r>
    </w:p>
    <w:p w:rsidR="000D562D" w:rsidRDefault="000D562D" w:rsidP="000D562D">
      <w:pPr>
        <w:rPr>
          <w:sz w:val="20"/>
          <w:szCs w:val="20"/>
        </w:rPr>
      </w:pPr>
      <w:r>
        <w:rPr>
          <w:sz w:val="20"/>
          <w:szCs w:val="20"/>
        </w:rPr>
        <w:t>Strong oxidizers</w:t>
      </w:r>
    </w:p>
    <w:p w:rsidR="000D562D" w:rsidRDefault="000D562D" w:rsidP="000D562D">
      <w:pPr>
        <w:rPr>
          <w:b/>
          <w:sz w:val="20"/>
          <w:szCs w:val="20"/>
        </w:rPr>
      </w:pPr>
    </w:p>
    <w:p w:rsidR="000D562D" w:rsidRPr="00854213" w:rsidRDefault="000D562D" w:rsidP="000D562D">
      <w:pPr>
        <w:rPr>
          <w:b/>
        </w:rPr>
      </w:pPr>
      <w:proofErr w:type="gramStart"/>
      <w:r w:rsidRPr="00854213">
        <w:rPr>
          <w:b/>
        </w:rPr>
        <w:t>Part 11.</w:t>
      </w:r>
      <w:proofErr w:type="gramEnd"/>
      <w:r w:rsidRPr="00854213">
        <w:rPr>
          <w:b/>
        </w:rPr>
        <w:t xml:space="preserve">  Toxicological Information</w:t>
      </w:r>
    </w:p>
    <w:p w:rsidR="000D562D" w:rsidRPr="002B61D5" w:rsidRDefault="000D562D" w:rsidP="000D562D">
      <w:pPr>
        <w:rPr>
          <w:b/>
          <w:sz w:val="20"/>
          <w:szCs w:val="20"/>
        </w:rPr>
      </w:pPr>
      <w:r w:rsidRPr="002B61D5">
        <w:rPr>
          <w:b/>
          <w:sz w:val="20"/>
          <w:szCs w:val="20"/>
        </w:rPr>
        <w:t>Toxicity Data</w:t>
      </w:r>
    </w:p>
    <w:p w:rsidR="000D562D" w:rsidRPr="002B61D5" w:rsidRDefault="000D562D" w:rsidP="000D562D">
      <w:pPr>
        <w:rPr>
          <w:b/>
          <w:sz w:val="20"/>
          <w:szCs w:val="20"/>
        </w:rPr>
      </w:pPr>
      <w:r w:rsidRPr="002B61D5">
        <w:rPr>
          <w:b/>
          <w:sz w:val="20"/>
          <w:szCs w:val="20"/>
        </w:rPr>
        <w:t xml:space="preserve">Distillates, petroleum, </w:t>
      </w:r>
      <w:proofErr w:type="spellStart"/>
      <w:proofErr w:type="gramStart"/>
      <w:r w:rsidRPr="002B61D5">
        <w:rPr>
          <w:b/>
          <w:sz w:val="20"/>
          <w:szCs w:val="20"/>
        </w:rPr>
        <w:t>hydrotreated</w:t>
      </w:r>
      <w:proofErr w:type="spellEnd"/>
      <w:proofErr w:type="gramEnd"/>
      <w:r w:rsidRPr="002B61D5">
        <w:rPr>
          <w:b/>
          <w:sz w:val="20"/>
          <w:szCs w:val="20"/>
        </w:rPr>
        <w:t xml:space="preserve"> heavy naphthenic:</w:t>
      </w:r>
    </w:p>
    <w:p w:rsidR="000D562D" w:rsidRDefault="000D562D" w:rsidP="000D562D">
      <w:pPr>
        <w:rPr>
          <w:sz w:val="20"/>
          <w:szCs w:val="20"/>
        </w:rPr>
      </w:pPr>
      <w:r>
        <w:rPr>
          <w:sz w:val="20"/>
          <w:szCs w:val="20"/>
        </w:rPr>
        <w:t>ORAL (LD50):         Acute:  &gt;5000 mg/kg [Rat]</w:t>
      </w:r>
    </w:p>
    <w:p w:rsidR="000D562D" w:rsidRDefault="000D562D" w:rsidP="000D562D">
      <w:pPr>
        <w:rPr>
          <w:sz w:val="20"/>
          <w:szCs w:val="20"/>
        </w:rPr>
      </w:pPr>
      <w:r>
        <w:rPr>
          <w:sz w:val="20"/>
          <w:szCs w:val="20"/>
        </w:rPr>
        <w:t>DERMAL (LD50):   Acute:  &gt;2000 mg/kg [Rabbit]</w:t>
      </w:r>
    </w:p>
    <w:p w:rsidR="000D562D" w:rsidRDefault="000D562D" w:rsidP="000D562D">
      <w:pPr>
        <w:rPr>
          <w:sz w:val="20"/>
          <w:szCs w:val="20"/>
        </w:rPr>
      </w:pPr>
    </w:p>
    <w:p w:rsidR="000D562D" w:rsidRDefault="000D562D" w:rsidP="000D562D">
      <w:pPr>
        <w:rPr>
          <w:sz w:val="20"/>
          <w:szCs w:val="20"/>
        </w:rPr>
      </w:pPr>
      <w:r>
        <w:rPr>
          <w:sz w:val="20"/>
          <w:szCs w:val="20"/>
        </w:rPr>
        <w:t>Mineral oil mists derived from highly refined oils are reported to have low acute and sub-acute toxicities in animals.  Effects from single and short-term repeated exposures to high concentrations of mineral oil mists well above applicable workplace exposure levels include lung inflammatory reaction, lipoid lower concentrations of mineral oil mists at or near current work place exposure levels produced no significant toxicological effects.</w:t>
      </w:r>
    </w:p>
    <w:p w:rsidR="000D562D" w:rsidRDefault="000D562D" w:rsidP="000D562D">
      <w:pPr>
        <w:rPr>
          <w:sz w:val="20"/>
          <w:szCs w:val="20"/>
        </w:rPr>
      </w:pPr>
      <w:r>
        <w:rPr>
          <w:sz w:val="20"/>
          <w:szCs w:val="20"/>
        </w:rPr>
        <w:t>These materials have not been determined to be carcinogenic by IARC, NTP or OSHA.</w:t>
      </w:r>
    </w:p>
    <w:p w:rsidR="000D562D" w:rsidRDefault="000D562D" w:rsidP="000D562D">
      <w:pPr>
        <w:rPr>
          <w:sz w:val="20"/>
          <w:szCs w:val="20"/>
        </w:rPr>
      </w:pPr>
    </w:p>
    <w:p w:rsidR="000D562D" w:rsidRDefault="000D562D" w:rsidP="000D562D">
      <w:pPr>
        <w:rPr>
          <w:b/>
        </w:rPr>
      </w:pPr>
      <w:proofErr w:type="gramStart"/>
      <w:r w:rsidRPr="00BC0B54">
        <w:rPr>
          <w:b/>
        </w:rPr>
        <w:t xml:space="preserve">Part </w:t>
      </w:r>
      <w:r>
        <w:rPr>
          <w:b/>
        </w:rPr>
        <w:t>12.</w:t>
      </w:r>
      <w:proofErr w:type="gramEnd"/>
      <w:r>
        <w:rPr>
          <w:b/>
        </w:rPr>
        <w:t xml:space="preserve">  Ecological Information</w:t>
      </w:r>
    </w:p>
    <w:p w:rsidR="000D562D" w:rsidRPr="00BD6B94" w:rsidRDefault="000D562D" w:rsidP="000D562D">
      <w:pPr>
        <w:rPr>
          <w:b/>
          <w:sz w:val="20"/>
          <w:szCs w:val="20"/>
        </w:rPr>
      </w:pPr>
      <w:proofErr w:type="spellStart"/>
      <w:r>
        <w:rPr>
          <w:b/>
          <w:sz w:val="20"/>
          <w:szCs w:val="20"/>
        </w:rPr>
        <w:t>Ecotoxicity</w:t>
      </w:r>
      <w:proofErr w:type="spellEnd"/>
    </w:p>
    <w:p w:rsidR="000D562D" w:rsidRDefault="000D562D" w:rsidP="000D562D">
      <w:pPr>
        <w:rPr>
          <w:sz w:val="20"/>
          <w:szCs w:val="20"/>
        </w:rPr>
      </w:pPr>
      <w:r>
        <w:rPr>
          <w:sz w:val="20"/>
          <w:szCs w:val="20"/>
        </w:rPr>
        <w:t xml:space="preserve">Analysis for ecological effects has not been conducted on this product.  However, if spilled, this product and any contaminated soil or water may be harmful to human, animal and aquatic life.  </w:t>
      </w:r>
    </w:p>
    <w:p w:rsidR="000D562D" w:rsidRDefault="000D562D" w:rsidP="000D562D">
      <w:pPr>
        <w:rPr>
          <w:sz w:val="20"/>
          <w:szCs w:val="20"/>
        </w:rPr>
      </w:pPr>
    </w:p>
    <w:p w:rsidR="000D562D" w:rsidRDefault="000D562D" w:rsidP="000D562D">
      <w:pPr>
        <w:rPr>
          <w:b/>
        </w:rPr>
      </w:pPr>
      <w:proofErr w:type="gramStart"/>
      <w:r w:rsidRPr="00BC0B54">
        <w:rPr>
          <w:b/>
        </w:rPr>
        <w:t xml:space="preserve">Part </w:t>
      </w:r>
      <w:r>
        <w:rPr>
          <w:b/>
        </w:rPr>
        <w:t>13.</w:t>
      </w:r>
      <w:proofErr w:type="gramEnd"/>
      <w:r>
        <w:rPr>
          <w:b/>
        </w:rPr>
        <w:t xml:space="preserve">  Disposal Considerations</w:t>
      </w:r>
    </w:p>
    <w:p w:rsidR="000D562D" w:rsidRDefault="000D562D" w:rsidP="000D562D">
      <w:pPr>
        <w:rPr>
          <w:sz w:val="20"/>
          <w:szCs w:val="20"/>
        </w:rPr>
      </w:pPr>
      <w:r w:rsidRPr="005E5322">
        <w:rPr>
          <w:b/>
          <w:sz w:val="20"/>
          <w:szCs w:val="20"/>
        </w:rPr>
        <w:t>Disposal Method:</w:t>
      </w:r>
      <w:r>
        <w:rPr>
          <w:sz w:val="20"/>
          <w:szCs w:val="20"/>
        </w:rPr>
        <w:t xml:space="preserve">  dispose in accordance with federal, state and local regulations.</w:t>
      </w:r>
    </w:p>
    <w:p w:rsidR="000D562D" w:rsidRDefault="000D562D" w:rsidP="000D562D">
      <w:pPr>
        <w:rPr>
          <w:sz w:val="20"/>
          <w:szCs w:val="20"/>
        </w:rPr>
      </w:pPr>
      <w:r>
        <w:rPr>
          <w:sz w:val="20"/>
          <w:szCs w:val="20"/>
        </w:rPr>
        <w:t>Conditions of use may cause this material to become a hazardous waste, as defined by Federal or State regulations.  It is the responsibility of the user to determine if the material is a hazardous waste at the time of disposal.  Transportation, treatment, storage and disposal of waste material must be conducted in accordance with federal, state and local regulations.</w:t>
      </w:r>
    </w:p>
    <w:p w:rsidR="00F44B06" w:rsidRDefault="00F44B06" w:rsidP="000D562D">
      <w:pPr>
        <w:rPr>
          <w:sz w:val="20"/>
          <w:szCs w:val="20"/>
        </w:rPr>
      </w:pPr>
    </w:p>
    <w:p w:rsidR="000D562D" w:rsidRDefault="000D562D" w:rsidP="000D562D">
      <w:pPr>
        <w:rPr>
          <w:b/>
        </w:rPr>
      </w:pPr>
      <w:proofErr w:type="gramStart"/>
      <w:r w:rsidRPr="00BC0B54">
        <w:rPr>
          <w:b/>
        </w:rPr>
        <w:lastRenderedPageBreak/>
        <w:t xml:space="preserve">Part </w:t>
      </w:r>
      <w:r>
        <w:rPr>
          <w:b/>
        </w:rPr>
        <w:t>14.</w:t>
      </w:r>
      <w:proofErr w:type="gramEnd"/>
      <w:r>
        <w:rPr>
          <w:b/>
        </w:rPr>
        <w:t xml:space="preserve">  Transport Information</w:t>
      </w:r>
    </w:p>
    <w:p w:rsidR="000D562D" w:rsidRPr="00A54FDA" w:rsidRDefault="000D562D" w:rsidP="000D562D">
      <w:pPr>
        <w:rPr>
          <w:sz w:val="20"/>
          <w:szCs w:val="20"/>
        </w:rPr>
      </w:pPr>
      <w:r w:rsidRPr="00A54FDA">
        <w:rPr>
          <w:sz w:val="20"/>
          <w:szCs w:val="20"/>
        </w:rPr>
        <w:t xml:space="preserve">This material is </w:t>
      </w:r>
      <w:r>
        <w:rPr>
          <w:sz w:val="20"/>
          <w:szCs w:val="20"/>
        </w:rPr>
        <w:t>not a U.S. Department of Transportation regulated material.</w:t>
      </w:r>
    </w:p>
    <w:p w:rsidR="000D562D" w:rsidRPr="005E5322" w:rsidRDefault="000D562D" w:rsidP="000D562D">
      <w:pPr>
        <w:rPr>
          <w:sz w:val="20"/>
          <w:szCs w:val="20"/>
        </w:rPr>
      </w:pPr>
      <w:r>
        <w:rPr>
          <w:b/>
          <w:sz w:val="20"/>
          <w:szCs w:val="20"/>
        </w:rPr>
        <w:t>Proper shipping name</w:t>
      </w:r>
      <w:r w:rsidRPr="005E5322">
        <w:rPr>
          <w:sz w:val="20"/>
          <w:szCs w:val="20"/>
        </w:rPr>
        <w:t xml:space="preserve">:  </w:t>
      </w:r>
      <w:r>
        <w:rPr>
          <w:sz w:val="20"/>
          <w:szCs w:val="20"/>
        </w:rPr>
        <w:t>Not Regulated</w:t>
      </w:r>
    </w:p>
    <w:p w:rsidR="000D562D" w:rsidRDefault="000D562D" w:rsidP="000D562D">
      <w:pPr>
        <w:rPr>
          <w:b/>
          <w:sz w:val="20"/>
          <w:szCs w:val="20"/>
        </w:rPr>
      </w:pPr>
      <w:r>
        <w:rPr>
          <w:b/>
          <w:sz w:val="20"/>
          <w:szCs w:val="20"/>
        </w:rPr>
        <w:t>This material is not regulated as a hazardous material.</w:t>
      </w:r>
    </w:p>
    <w:p w:rsidR="000D562D" w:rsidRPr="00500577" w:rsidRDefault="000D562D" w:rsidP="000D562D">
      <w:pPr>
        <w:rPr>
          <w:sz w:val="20"/>
          <w:szCs w:val="20"/>
        </w:rPr>
      </w:pPr>
      <w:r>
        <w:rPr>
          <w:b/>
          <w:sz w:val="20"/>
          <w:szCs w:val="20"/>
        </w:rPr>
        <w:t xml:space="preserve">UN Proper Shipping Name:   </w:t>
      </w:r>
      <w:r>
        <w:rPr>
          <w:sz w:val="20"/>
          <w:szCs w:val="20"/>
        </w:rPr>
        <w:t xml:space="preserve"> Not Applicable</w:t>
      </w:r>
    </w:p>
    <w:p w:rsidR="000D562D" w:rsidRDefault="000D562D" w:rsidP="000D562D">
      <w:pPr>
        <w:rPr>
          <w:b/>
          <w:sz w:val="20"/>
          <w:szCs w:val="20"/>
        </w:rPr>
      </w:pPr>
      <w:r>
        <w:rPr>
          <w:b/>
          <w:sz w:val="20"/>
          <w:szCs w:val="20"/>
        </w:rPr>
        <w:t xml:space="preserve">Hazardous Class or Division: </w:t>
      </w:r>
      <w:r>
        <w:rPr>
          <w:sz w:val="20"/>
          <w:szCs w:val="20"/>
        </w:rPr>
        <w:t>Not Applicable</w:t>
      </w:r>
    </w:p>
    <w:p w:rsidR="000D562D" w:rsidRPr="00500577" w:rsidRDefault="000D562D" w:rsidP="000D562D">
      <w:pPr>
        <w:rPr>
          <w:sz w:val="20"/>
          <w:szCs w:val="20"/>
        </w:rPr>
      </w:pPr>
      <w:r>
        <w:rPr>
          <w:b/>
          <w:sz w:val="20"/>
          <w:szCs w:val="20"/>
        </w:rPr>
        <w:t xml:space="preserve">UN Number:  </w:t>
      </w:r>
      <w:r>
        <w:rPr>
          <w:sz w:val="20"/>
          <w:szCs w:val="20"/>
        </w:rPr>
        <w:t>Not Applicable</w:t>
      </w:r>
    </w:p>
    <w:p w:rsidR="000D562D" w:rsidRDefault="000D562D" w:rsidP="000D562D">
      <w:pPr>
        <w:rPr>
          <w:sz w:val="20"/>
          <w:szCs w:val="20"/>
        </w:rPr>
      </w:pPr>
      <w:r>
        <w:rPr>
          <w:b/>
          <w:sz w:val="20"/>
          <w:szCs w:val="20"/>
        </w:rPr>
        <w:t>Packaging Group</w:t>
      </w:r>
      <w:r>
        <w:rPr>
          <w:sz w:val="20"/>
          <w:szCs w:val="20"/>
        </w:rPr>
        <w:t>: Not Applicable</w:t>
      </w:r>
    </w:p>
    <w:p w:rsidR="000D562D" w:rsidRDefault="000D562D" w:rsidP="000D562D">
      <w:pPr>
        <w:rPr>
          <w:sz w:val="20"/>
          <w:szCs w:val="20"/>
        </w:rPr>
      </w:pPr>
    </w:p>
    <w:p w:rsidR="000D562D" w:rsidRDefault="000D562D" w:rsidP="000D562D">
      <w:pPr>
        <w:rPr>
          <w:sz w:val="20"/>
          <w:szCs w:val="20"/>
        </w:rPr>
      </w:pPr>
      <w:r w:rsidRPr="00A54FDA">
        <w:rPr>
          <w:b/>
          <w:sz w:val="20"/>
          <w:szCs w:val="20"/>
        </w:rPr>
        <w:t>IMDG:</w:t>
      </w:r>
      <w:r>
        <w:rPr>
          <w:sz w:val="20"/>
          <w:szCs w:val="20"/>
        </w:rPr>
        <w:t xml:space="preserve"> Not regulated</w:t>
      </w:r>
    </w:p>
    <w:p w:rsidR="000D562D" w:rsidRDefault="000D562D" w:rsidP="000D562D">
      <w:pPr>
        <w:rPr>
          <w:sz w:val="20"/>
          <w:szCs w:val="20"/>
        </w:rPr>
      </w:pPr>
      <w:r>
        <w:rPr>
          <w:sz w:val="20"/>
          <w:szCs w:val="20"/>
        </w:rPr>
        <w:t>Not a DOT “Marine Pollutant” per 49 CFR 171.8</w:t>
      </w:r>
    </w:p>
    <w:p w:rsidR="000D562D" w:rsidRPr="00500577" w:rsidRDefault="000D562D" w:rsidP="000D562D">
      <w:pPr>
        <w:rPr>
          <w:sz w:val="20"/>
          <w:szCs w:val="20"/>
        </w:rPr>
      </w:pPr>
    </w:p>
    <w:p w:rsidR="000D562D" w:rsidRDefault="000D562D" w:rsidP="000D562D">
      <w:pPr>
        <w:rPr>
          <w:b/>
        </w:rPr>
      </w:pPr>
      <w:proofErr w:type="gramStart"/>
      <w:r w:rsidRPr="00BC0B54">
        <w:rPr>
          <w:b/>
        </w:rPr>
        <w:t xml:space="preserve">Part </w:t>
      </w:r>
      <w:r>
        <w:rPr>
          <w:b/>
        </w:rPr>
        <w:t>15.</w:t>
      </w:r>
      <w:proofErr w:type="gramEnd"/>
      <w:r>
        <w:rPr>
          <w:b/>
        </w:rPr>
        <w:t xml:space="preserve">  Regulatory Information</w:t>
      </w:r>
    </w:p>
    <w:p w:rsidR="000D562D" w:rsidRPr="00854213" w:rsidRDefault="000D562D" w:rsidP="000D562D">
      <w:pPr>
        <w:rPr>
          <w:b/>
          <w:sz w:val="20"/>
          <w:szCs w:val="20"/>
        </w:rPr>
      </w:pPr>
      <w:r w:rsidRPr="00854213">
        <w:rPr>
          <w:b/>
          <w:sz w:val="20"/>
          <w:szCs w:val="20"/>
        </w:rPr>
        <w:t>TSC Inventory</w:t>
      </w:r>
    </w:p>
    <w:p w:rsidR="000D562D" w:rsidRDefault="000D562D" w:rsidP="000D562D">
      <w:pPr>
        <w:rPr>
          <w:sz w:val="20"/>
          <w:szCs w:val="20"/>
        </w:rPr>
      </w:pPr>
      <w:r>
        <w:rPr>
          <w:sz w:val="20"/>
          <w:szCs w:val="20"/>
        </w:rPr>
        <w:t>This product and/or its components are listed on the Toxic Substances Control Act (TSCA) inventory.</w:t>
      </w:r>
    </w:p>
    <w:p w:rsidR="000D562D" w:rsidRDefault="000D562D" w:rsidP="000D562D">
      <w:pPr>
        <w:rPr>
          <w:sz w:val="20"/>
          <w:szCs w:val="20"/>
        </w:rPr>
      </w:pPr>
    </w:p>
    <w:p w:rsidR="000D562D" w:rsidRPr="00854213" w:rsidRDefault="000D562D" w:rsidP="000D562D">
      <w:pPr>
        <w:rPr>
          <w:b/>
          <w:sz w:val="20"/>
          <w:szCs w:val="20"/>
        </w:rPr>
      </w:pPr>
      <w:r w:rsidRPr="00854213">
        <w:rPr>
          <w:b/>
          <w:sz w:val="20"/>
          <w:szCs w:val="20"/>
        </w:rPr>
        <w:t>SARA 302/304</w:t>
      </w:r>
    </w:p>
    <w:p w:rsidR="000D562D" w:rsidRDefault="000D562D" w:rsidP="000D562D">
      <w:pPr>
        <w:rPr>
          <w:sz w:val="20"/>
          <w:szCs w:val="20"/>
        </w:rPr>
      </w:pPr>
      <w:r>
        <w:rPr>
          <w:sz w:val="20"/>
          <w:szCs w:val="20"/>
        </w:rPr>
        <w:t>The Superfund Amendments and Reauthorization Act of 1986 (SARA) Title III requires facilities subject to Subparts 302 and 304 to submit emergency planning and notification information based on Threshold Planning Quantities (TPQ’s) and Reportable Quantities (RQ’s) for “Extremely hazardous Substances” listed in 40 CFR 302.4 and 40 CFR 355.  No components were identified.</w:t>
      </w:r>
    </w:p>
    <w:p w:rsidR="000D562D" w:rsidRDefault="000D562D" w:rsidP="000D562D">
      <w:pPr>
        <w:rPr>
          <w:sz w:val="20"/>
          <w:szCs w:val="20"/>
        </w:rPr>
      </w:pPr>
    </w:p>
    <w:p w:rsidR="000D562D" w:rsidRPr="00854213" w:rsidRDefault="000D562D" w:rsidP="000D562D">
      <w:pPr>
        <w:rPr>
          <w:b/>
          <w:sz w:val="20"/>
          <w:szCs w:val="20"/>
        </w:rPr>
      </w:pPr>
      <w:r w:rsidRPr="00854213">
        <w:rPr>
          <w:b/>
          <w:sz w:val="20"/>
          <w:szCs w:val="20"/>
        </w:rPr>
        <w:t>SARA 313</w:t>
      </w:r>
    </w:p>
    <w:p w:rsidR="000D562D" w:rsidRDefault="000D562D" w:rsidP="000D562D">
      <w:pPr>
        <w:rPr>
          <w:sz w:val="20"/>
          <w:szCs w:val="20"/>
        </w:rPr>
      </w:pPr>
      <w:r>
        <w:rPr>
          <w:sz w:val="20"/>
          <w:szCs w:val="20"/>
        </w:rPr>
        <w:t xml:space="preserve">No components were identified I concentrations above the de </w:t>
      </w:r>
      <w:proofErr w:type="spellStart"/>
      <w:r>
        <w:rPr>
          <w:sz w:val="20"/>
          <w:szCs w:val="20"/>
        </w:rPr>
        <w:t>minimis</w:t>
      </w:r>
      <w:proofErr w:type="spellEnd"/>
      <w:r>
        <w:rPr>
          <w:sz w:val="20"/>
          <w:szCs w:val="20"/>
        </w:rPr>
        <w:t xml:space="preserve"> levels that are listed as toxic chemicals in 40 CFR Part 372 pursuant to the requirements of Section 313 of SARA:  No components were identified.</w:t>
      </w:r>
    </w:p>
    <w:p w:rsidR="000D562D" w:rsidRDefault="000D562D" w:rsidP="000D562D">
      <w:pPr>
        <w:rPr>
          <w:sz w:val="20"/>
          <w:szCs w:val="20"/>
        </w:rPr>
      </w:pPr>
    </w:p>
    <w:p w:rsidR="000D562D" w:rsidRPr="00854213" w:rsidRDefault="000D562D" w:rsidP="000D562D">
      <w:pPr>
        <w:rPr>
          <w:b/>
          <w:sz w:val="20"/>
          <w:szCs w:val="20"/>
        </w:rPr>
      </w:pPr>
      <w:r w:rsidRPr="00854213">
        <w:rPr>
          <w:b/>
          <w:sz w:val="20"/>
          <w:szCs w:val="20"/>
        </w:rPr>
        <w:t>CERCLA</w:t>
      </w:r>
    </w:p>
    <w:p w:rsidR="000D562D" w:rsidRDefault="000D562D" w:rsidP="000D562D">
      <w:pPr>
        <w:rPr>
          <w:sz w:val="20"/>
          <w:szCs w:val="20"/>
        </w:rPr>
      </w:pPr>
      <w:r>
        <w:rPr>
          <w:sz w:val="20"/>
          <w:szCs w:val="20"/>
        </w:rPr>
        <w:t xml:space="preserve">As defined by CERCLA (Comprehensive Environmental Response, Compensation and Liability Act of 1980) the term “hazardous substance” does not include petroleum, including crude oil or any fraction thereof which is not otherwise specifically designated in 40 CFR 302.4.  </w:t>
      </w:r>
      <w:proofErr w:type="gramStart"/>
      <w:r>
        <w:rPr>
          <w:sz w:val="20"/>
          <w:szCs w:val="20"/>
        </w:rPr>
        <w:t>this</w:t>
      </w:r>
      <w:proofErr w:type="gramEnd"/>
      <w:r>
        <w:rPr>
          <w:sz w:val="20"/>
          <w:szCs w:val="20"/>
        </w:rPr>
        <w:t xml:space="preserve"> product or refinery stream is not known to contain chemical substances subject to this statue.</w:t>
      </w:r>
    </w:p>
    <w:p w:rsidR="000D562D" w:rsidRDefault="000D562D" w:rsidP="000D562D">
      <w:pPr>
        <w:rPr>
          <w:sz w:val="20"/>
          <w:szCs w:val="20"/>
        </w:rPr>
      </w:pPr>
    </w:p>
    <w:p w:rsidR="000D562D" w:rsidRPr="00854213" w:rsidRDefault="000D562D" w:rsidP="000D562D">
      <w:pPr>
        <w:rPr>
          <w:b/>
          <w:sz w:val="20"/>
          <w:szCs w:val="20"/>
        </w:rPr>
      </w:pPr>
      <w:r w:rsidRPr="00854213">
        <w:rPr>
          <w:b/>
          <w:sz w:val="20"/>
          <w:szCs w:val="20"/>
        </w:rPr>
        <w:t>California Proposition 65</w:t>
      </w:r>
    </w:p>
    <w:p w:rsidR="000D562D" w:rsidRDefault="000D562D" w:rsidP="000D562D">
      <w:pPr>
        <w:rPr>
          <w:sz w:val="20"/>
          <w:szCs w:val="20"/>
        </w:rPr>
      </w:pPr>
      <w:r>
        <w:rPr>
          <w:sz w:val="20"/>
          <w:szCs w:val="20"/>
        </w:rPr>
        <w:t>This product is not known to contain any of the components for which the State of California has found to cause cancer, birth defects or other reproductive harm.</w:t>
      </w:r>
    </w:p>
    <w:p w:rsidR="000D562D" w:rsidRDefault="000D562D" w:rsidP="000D562D">
      <w:pPr>
        <w:rPr>
          <w:sz w:val="20"/>
          <w:szCs w:val="20"/>
        </w:rPr>
      </w:pPr>
    </w:p>
    <w:p w:rsidR="000D562D" w:rsidRDefault="000D562D" w:rsidP="000D562D">
      <w:pPr>
        <w:rPr>
          <w:sz w:val="20"/>
          <w:szCs w:val="20"/>
        </w:rPr>
      </w:pPr>
      <w:r w:rsidRPr="00854213">
        <w:rPr>
          <w:b/>
          <w:sz w:val="20"/>
          <w:szCs w:val="20"/>
        </w:rPr>
        <w:t>New Jer</w:t>
      </w:r>
      <w:r>
        <w:rPr>
          <w:b/>
          <w:sz w:val="20"/>
          <w:szCs w:val="20"/>
        </w:rPr>
        <w:t>se</w:t>
      </w:r>
      <w:r w:rsidRPr="00854213">
        <w:rPr>
          <w:b/>
          <w:sz w:val="20"/>
          <w:szCs w:val="20"/>
        </w:rPr>
        <w:t>y Right-to-Know Label</w:t>
      </w:r>
    </w:p>
    <w:p w:rsidR="000D562D" w:rsidRPr="003D482E" w:rsidRDefault="000D562D" w:rsidP="000D562D">
      <w:pPr>
        <w:rPr>
          <w:sz w:val="20"/>
          <w:szCs w:val="20"/>
        </w:rPr>
      </w:pPr>
      <w:r>
        <w:rPr>
          <w:sz w:val="20"/>
          <w:szCs w:val="20"/>
        </w:rPr>
        <w:t xml:space="preserve">  Petroleum Oil</w:t>
      </w:r>
    </w:p>
    <w:p w:rsidR="000D562D" w:rsidRDefault="000D562D" w:rsidP="000D562D">
      <w:pPr>
        <w:rPr>
          <w:b/>
        </w:rPr>
      </w:pPr>
    </w:p>
    <w:p w:rsidR="000D562D" w:rsidRDefault="000D562D" w:rsidP="000D562D">
      <w:pPr>
        <w:rPr>
          <w:b/>
        </w:rPr>
      </w:pPr>
      <w:proofErr w:type="gramStart"/>
      <w:r w:rsidRPr="00BC0B54">
        <w:rPr>
          <w:b/>
        </w:rPr>
        <w:t xml:space="preserve">Part </w:t>
      </w:r>
      <w:r>
        <w:rPr>
          <w:b/>
        </w:rPr>
        <w:t>16.</w:t>
      </w:r>
      <w:proofErr w:type="gramEnd"/>
      <w:r>
        <w:rPr>
          <w:b/>
        </w:rPr>
        <w:t xml:space="preserve">  Other Information</w:t>
      </w:r>
    </w:p>
    <w:p w:rsidR="000D562D" w:rsidRDefault="000D562D" w:rsidP="000D562D">
      <w:pPr>
        <w:rPr>
          <w:sz w:val="20"/>
          <w:szCs w:val="20"/>
        </w:rPr>
      </w:pPr>
    </w:p>
    <w:p w:rsidR="000D562D" w:rsidRDefault="000D562D" w:rsidP="000D562D">
      <w:pPr>
        <w:rPr>
          <w:sz w:val="20"/>
          <w:szCs w:val="20"/>
        </w:rPr>
      </w:pPr>
      <w:r>
        <w:rPr>
          <w:sz w:val="20"/>
          <w:szCs w:val="20"/>
        </w:rPr>
        <w:t>Dynaflux, Inc.</w:t>
      </w:r>
    </w:p>
    <w:p w:rsidR="000D562D" w:rsidRDefault="000D562D" w:rsidP="000D562D">
      <w:pPr>
        <w:rPr>
          <w:sz w:val="20"/>
          <w:szCs w:val="20"/>
        </w:rPr>
      </w:pPr>
      <w:r>
        <w:rPr>
          <w:sz w:val="20"/>
          <w:szCs w:val="20"/>
        </w:rPr>
        <w:t>241 Brown Farm Rd.</w:t>
      </w:r>
    </w:p>
    <w:p w:rsidR="000D562D" w:rsidRDefault="000D562D" w:rsidP="000D562D">
      <w:pPr>
        <w:rPr>
          <w:sz w:val="20"/>
          <w:szCs w:val="20"/>
        </w:rPr>
      </w:pPr>
      <w:r>
        <w:rPr>
          <w:sz w:val="20"/>
          <w:szCs w:val="20"/>
        </w:rPr>
        <w:t>Cartersville, GA 30120</w:t>
      </w:r>
    </w:p>
    <w:p w:rsidR="000D562D" w:rsidRDefault="000D562D" w:rsidP="000D562D">
      <w:pPr>
        <w:rPr>
          <w:sz w:val="20"/>
          <w:szCs w:val="20"/>
        </w:rPr>
      </w:pPr>
      <w:r>
        <w:rPr>
          <w:sz w:val="20"/>
          <w:szCs w:val="20"/>
        </w:rPr>
        <w:t xml:space="preserve">Prepared by: E. </w:t>
      </w:r>
      <w:proofErr w:type="spellStart"/>
      <w:r>
        <w:rPr>
          <w:sz w:val="20"/>
          <w:szCs w:val="20"/>
        </w:rPr>
        <w:t>Schaffstall</w:t>
      </w:r>
      <w:proofErr w:type="spellEnd"/>
    </w:p>
    <w:p w:rsidR="000D562D" w:rsidRDefault="000D562D" w:rsidP="000D562D">
      <w:pPr>
        <w:rPr>
          <w:sz w:val="20"/>
          <w:szCs w:val="20"/>
        </w:rPr>
      </w:pPr>
    </w:p>
    <w:p w:rsidR="000D562D" w:rsidRDefault="000D562D" w:rsidP="000D562D">
      <w:pPr>
        <w:rPr>
          <w:b/>
          <w:sz w:val="20"/>
          <w:szCs w:val="20"/>
        </w:rPr>
      </w:pPr>
      <w:r>
        <w:rPr>
          <w:b/>
          <w:sz w:val="20"/>
          <w:szCs w:val="20"/>
        </w:rPr>
        <w:t>Disclaimer of Expressed and implied Warranties:</w:t>
      </w:r>
    </w:p>
    <w:p w:rsidR="000D562D" w:rsidRDefault="000D562D" w:rsidP="000D562D">
      <w:pPr>
        <w:rPr>
          <w:sz w:val="20"/>
          <w:szCs w:val="20"/>
        </w:rPr>
      </w:pPr>
      <w:r>
        <w:rPr>
          <w:sz w:val="20"/>
          <w:szCs w:val="20"/>
        </w:rPr>
        <w:t xml:space="preserve">The information presented in this Safety Data Sheet is based on data believed to be accurate as of the date of the l Safety Data sheet was prepared.  No responsibility is assumed for any damage or injury resulting from abnormal use or from any failure to adhere to recommended practices as specified on the label copy. </w:t>
      </w:r>
    </w:p>
    <w:p w:rsidR="000D562D" w:rsidRDefault="000D562D" w:rsidP="000D562D">
      <w:pPr>
        <w:rPr>
          <w:sz w:val="20"/>
          <w:szCs w:val="20"/>
        </w:rPr>
      </w:pPr>
    </w:p>
    <w:p w:rsidR="000D562D" w:rsidRDefault="000D562D"/>
    <w:sectPr w:rsidR="000D562D" w:rsidSect="002661B3">
      <w:headerReference w:type="default" r:id="rId11"/>
      <w:footerReference w:type="default" r:id="rId12"/>
      <w:pgSz w:w="12240" w:h="15840" w:code="1"/>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B3" w:rsidRDefault="002661B3" w:rsidP="002661B3">
      <w:r>
        <w:separator/>
      </w:r>
    </w:p>
  </w:endnote>
  <w:endnote w:type="continuationSeparator" w:id="0">
    <w:p w:rsidR="002661B3" w:rsidRDefault="002661B3" w:rsidP="0026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8B" w:rsidRPr="0054218B" w:rsidRDefault="0054218B">
    <w:pPr>
      <w:pStyle w:val="Footer"/>
      <w:pBdr>
        <w:top w:val="thinThickSmallGap" w:sz="24" w:space="1" w:color="622423" w:themeColor="accent2" w:themeShade="7F"/>
      </w:pBdr>
      <w:rPr>
        <w:rFonts w:asciiTheme="majorHAnsi" w:hAnsiTheme="majorHAnsi"/>
        <w:sz w:val="18"/>
        <w:szCs w:val="18"/>
      </w:rPr>
    </w:pPr>
    <w:r w:rsidRPr="0054218B">
      <w:rPr>
        <w:rFonts w:asciiTheme="majorHAnsi" w:hAnsiTheme="majorHAnsi"/>
        <w:sz w:val="18"/>
        <w:szCs w:val="18"/>
      </w:rPr>
      <w:t xml:space="preserve">Dynaflux </w:t>
    </w:r>
    <w:r w:rsidR="00E2107D">
      <w:rPr>
        <w:rFonts w:asciiTheme="majorHAnsi" w:hAnsiTheme="majorHAnsi"/>
        <w:sz w:val="18"/>
        <w:szCs w:val="18"/>
      </w:rPr>
      <w:t xml:space="preserve">All Metal Cutting Fluid  </w:t>
    </w:r>
    <w:r w:rsidR="00F44B06">
      <w:rPr>
        <w:rFonts w:asciiTheme="majorHAnsi" w:hAnsiTheme="majorHAnsi"/>
        <w:sz w:val="18"/>
        <w:szCs w:val="18"/>
      </w:rPr>
      <w:t xml:space="preserve">                                            </w:t>
    </w:r>
    <w:r w:rsidR="0078664A">
      <w:rPr>
        <w:rFonts w:asciiTheme="majorHAnsi" w:hAnsiTheme="majorHAnsi"/>
        <w:sz w:val="18"/>
        <w:szCs w:val="18"/>
      </w:rPr>
      <w:t xml:space="preserve"> </w:t>
    </w:r>
    <w:r w:rsidR="0084563C">
      <w:rPr>
        <w:rFonts w:asciiTheme="majorHAnsi" w:hAnsiTheme="majorHAnsi"/>
        <w:sz w:val="18"/>
        <w:szCs w:val="18"/>
      </w:rPr>
      <w:t xml:space="preserve">  </w:t>
    </w:r>
    <w:r w:rsidR="00E2107D">
      <w:rPr>
        <w:rFonts w:asciiTheme="majorHAnsi" w:hAnsiTheme="majorHAnsi"/>
        <w:sz w:val="18"/>
        <w:szCs w:val="18"/>
      </w:rPr>
      <w:t>371</w:t>
    </w:r>
    <w:r w:rsidR="0084563C">
      <w:rPr>
        <w:rFonts w:asciiTheme="majorHAnsi" w:hAnsiTheme="majorHAnsi"/>
        <w:sz w:val="18"/>
        <w:szCs w:val="18"/>
      </w:rPr>
      <w:t>B liquid</w:t>
    </w:r>
    <w:r w:rsidR="0078664A">
      <w:rPr>
        <w:rFonts w:asciiTheme="majorHAnsi" w:hAnsiTheme="majorHAnsi"/>
        <w:sz w:val="18"/>
        <w:szCs w:val="18"/>
      </w:rPr>
      <w:t xml:space="preserve">                                                                                                      </w:t>
    </w:r>
    <w:r w:rsidR="00CC443B">
      <w:rPr>
        <w:rFonts w:asciiTheme="majorHAnsi" w:hAnsiTheme="majorHAnsi"/>
        <w:sz w:val="18"/>
        <w:szCs w:val="18"/>
      </w:rPr>
      <w:t>07/18/2018</w:t>
    </w:r>
  </w:p>
  <w:p w:rsidR="002661B3" w:rsidRPr="0054218B" w:rsidRDefault="002661B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B3" w:rsidRDefault="002661B3" w:rsidP="002661B3">
      <w:r>
        <w:separator/>
      </w:r>
    </w:p>
  </w:footnote>
  <w:footnote w:type="continuationSeparator" w:id="0">
    <w:p w:rsidR="002661B3" w:rsidRDefault="002661B3" w:rsidP="0026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57370524"/>
      <w:docPartObj>
        <w:docPartGallery w:val="Page Numbers (Top of Page)"/>
        <w:docPartUnique/>
      </w:docPartObj>
    </w:sdtPr>
    <w:sdtEndPr>
      <w:rPr>
        <w:b/>
        <w:bCs/>
        <w:noProof/>
        <w:color w:val="auto"/>
        <w:spacing w:val="0"/>
      </w:rPr>
    </w:sdtEndPr>
    <w:sdtContent>
      <w:p w:rsidR="009B350C" w:rsidRDefault="009B350C">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CC443B" w:rsidRPr="00CC443B">
          <w:rPr>
            <w:b/>
            <w:bCs/>
            <w:noProof/>
          </w:rPr>
          <w:t>5</w:t>
        </w:r>
        <w:r>
          <w:rPr>
            <w:b/>
            <w:bCs/>
            <w:noProof/>
          </w:rPr>
          <w:fldChar w:fldCharType="end"/>
        </w:r>
      </w:p>
    </w:sdtContent>
  </w:sdt>
  <w:p w:rsidR="002661B3" w:rsidRDefault="00266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4"/>
    <w:rsid w:val="00010B88"/>
    <w:rsid w:val="00021AC3"/>
    <w:rsid w:val="00091BA2"/>
    <w:rsid w:val="000921E5"/>
    <w:rsid w:val="000D562D"/>
    <w:rsid w:val="000E5E63"/>
    <w:rsid w:val="000F0471"/>
    <w:rsid w:val="000F48D7"/>
    <w:rsid w:val="00107AA3"/>
    <w:rsid w:val="001103C0"/>
    <w:rsid w:val="00142C5B"/>
    <w:rsid w:val="001646F6"/>
    <w:rsid w:val="001E77E4"/>
    <w:rsid w:val="001F666B"/>
    <w:rsid w:val="0020376E"/>
    <w:rsid w:val="00214AA8"/>
    <w:rsid w:val="00220F65"/>
    <w:rsid w:val="002637CA"/>
    <w:rsid w:val="002661B3"/>
    <w:rsid w:val="002B61D5"/>
    <w:rsid w:val="00341C2B"/>
    <w:rsid w:val="00352E32"/>
    <w:rsid w:val="003B6320"/>
    <w:rsid w:val="003D482E"/>
    <w:rsid w:val="003F5A70"/>
    <w:rsid w:val="004543D9"/>
    <w:rsid w:val="004567F1"/>
    <w:rsid w:val="00473ECB"/>
    <w:rsid w:val="004811B9"/>
    <w:rsid w:val="0048155C"/>
    <w:rsid w:val="00481578"/>
    <w:rsid w:val="00493883"/>
    <w:rsid w:val="00500577"/>
    <w:rsid w:val="00502A8B"/>
    <w:rsid w:val="0050705B"/>
    <w:rsid w:val="00536E43"/>
    <w:rsid w:val="0054218B"/>
    <w:rsid w:val="00561E5B"/>
    <w:rsid w:val="005A14DA"/>
    <w:rsid w:val="005E5322"/>
    <w:rsid w:val="005F3D48"/>
    <w:rsid w:val="005F6031"/>
    <w:rsid w:val="006410B3"/>
    <w:rsid w:val="00652874"/>
    <w:rsid w:val="0066633E"/>
    <w:rsid w:val="006814EA"/>
    <w:rsid w:val="00685131"/>
    <w:rsid w:val="006B634F"/>
    <w:rsid w:val="006E2A42"/>
    <w:rsid w:val="007730AD"/>
    <w:rsid w:val="00774670"/>
    <w:rsid w:val="007758CA"/>
    <w:rsid w:val="0078664A"/>
    <w:rsid w:val="007A6C32"/>
    <w:rsid w:val="007B5A4F"/>
    <w:rsid w:val="007C2A22"/>
    <w:rsid w:val="007C3F04"/>
    <w:rsid w:val="007F617A"/>
    <w:rsid w:val="008155A1"/>
    <w:rsid w:val="00824436"/>
    <w:rsid w:val="008271D8"/>
    <w:rsid w:val="00831626"/>
    <w:rsid w:val="00832036"/>
    <w:rsid w:val="00833E5A"/>
    <w:rsid w:val="0084563C"/>
    <w:rsid w:val="00854213"/>
    <w:rsid w:val="00861FC0"/>
    <w:rsid w:val="00865D1D"/>
    <w:rsid w:val="00865FF1"/>
    <w:rsid w:val="00885580"/>
    <w:rsid w:val="008B5C6C"/>
    <w:rsid w:val="008B7794"/>
    <w:rsid w:val="008D211C"/>
    <w:rsid w:val="008E2C7D"/>
    <w:rsid w:val="008E3217"/>
    <w:rsid w:val="008F3182"/>
    <w:rsid w:val="00900B56"/>
    <w:rsid w:val="0092143C"/>
    <w:rsid w:val="009327C6"/>
    <w:rsid w:val="009575F7"/>
    <w:rsid w:val="0098359C"/>
    <w:rsid w:val="009912B7"/>
    <w:rsid w:val="009B0B26"/>
    <w:rsid w:val="009B350C"/>
    <w:rsid w:val="009C2DCE"/>
    <w:rsid w:val="009C4CF5"/>
    <w:rsid w:val="009D4226"/>
    <w:rsid w:val="009E7F9E"/>
    <w:rsid w:val="00A54FDA"/>
    <w:rsid w:val="00A6201D"/>
    <w:rsid w:val="00AB420D"/>
    <w:rsid w:val="00AC0154"/>
    <w:rsid w:val="00AF6F9B"/>
    <w:rsid w:val="00B15286"/>
    <w:rsid w:val="00B22D4D"/>
    <w:rsid w:val="00B35EE4"/>
    <w:rsid w:val="00B5552F"/>
    <w:rsid w:val="00B875DC"/>
    <w:rsid w:val="00B90FEB"/>
    <w:rsid w:val="00BA1A25"/>
    <w:rsid w:val="00BC0B54"/>
    <w:rsid w:val="00BD6B94"/>
    <w:rsid w:val="00BF46EE"/>
    <w:rsid w:val="00C06CF6"/>
    <w:rsid w:val="00C120F7"/>
    <w:rsid w:val="00C210C5"/>
    <w:rsid w:val="00C614B6"/>
    <w:rsid w:val="00C804DC"/>
    <w:rsid w:val="00CC443B"/>
    <w:rsid w:val="00CE511C"/>
    <w:rsid w:val="00D04A32"/>
    <w:rsid w:val="00D31E57"/>
    <w:rsid w:val="00D341AB"/>
    <w:rsid w:val="00D84543"/>
    <w:rsid w:val="00DF3990"/>
    <w:rsid w:val="00DF5A8E"/>
    <w:rsid w:val="00E17610"/>
    <w:rsid w:val="00E2107D"/>
    <w:rsid w:val="00E33C68"/>
    <w:rsid w:val="00E62D32"/>
    <w:rsid w:val="00E633EA"/>
    <w:rsid w:val="00EB27B8"/>
    <w:rsid w:val="00EB6D59"/>
    <w:rsid w:val="00EC5555"/>
    <w:rsid w:val="00ED232C"/>
    <w:rsid w:val="00ED64AF"/>
    <w:rsid w:val="00F26157"/>
    <w:rsid w:val="00F44B06"/>
    <w:rsid w:val="00F5262B"/>
    <w:rsid w:val="00F72A79"/>
    <w:rsid w:val="00FA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2661B3"/>
    <w:pPr>
      <w:tabs>
        <w:tab w:val="center" w:pos="4680"/>
        <w:tab w:val="right" w:pos="9360"/>
      </w:tabs>
    </w:pPr>
  </w:style>
  <w:style w:type="character" w:customStyle="1" w:styleId="HeaderChar">
    <w:name w:val="Header Char"/>
    <w:basedOn w:val="DefaultParagraphFont"/>
    <w:link w:val="Header"/>
    <w:uiPriority w:val="99"/>
    <w:rsid w:val="002661B3"/>
    <w:rPr>
      <w:sz w:val="24"/>
      <w:szCs w:val="24"/>
    </w:rPr>
  </w:style>
  <w:style w:type="paragraph" w:styleId="Footer">
    <w:name w:val="footer"/>
    <w:basedOn w:val="Normal"/>
    <w:link w:val="FooterChar"/>
    <w:uiPriority w:val="99"/>
    <w:unhideWhenUsed/>
    <w:rsid w:val="002661B3"/>
    <w:pPr>
      <w:tabs>
        <w:tab w:val="center" w:pos="4680"/>
        <w:tab w:val="right" w:pos="9360"/>
      </w:tabs>
    </w:pPr>
  </w:style>
  <w:style w:type="character" w:customStyle="1" w:styleId="FooterChar">
    <w:name w:val="Footer Char"/>
    <w:basedOn w:val="DefaultParagraphFont"/>
    <w:link w:val="Footer"/>
    <w:uiPriority w:val="99"/>
    <w:rsid w:val="002661B3"/>
    <w:rPr>
      <w:sz w:val="24"/>
      <w:szCs w:val="24"/>
    </w:rPr>
  </w:style>
  <w:style w:type="paragraph" w:customStyle="1" w:styleId="Default">
    <w:name w:val="Default"/>
    <w:rsid w:val="00D341AB"/>
    <w:pPr>
      <w:autoSpaceDE w:val="0"/>
      <w:autoSpaceDN w:val="0"/>
      <w:adjustRightInd w:val="0"/>
      <w:spacing w:after="0" w:line="240" w:lineRule="auto"/>
    </w:pPr>
    <w:rPr>
      <w:rFonts w:ascii="Times New Roman" w:hAnsi="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2661B3"/>
    <w:pPr>
      <w:tabs>
        <w:tab w:val="center" w:pos="4680"/>
        <w:tab w:val="right" w:pos="9360"/>
      </w:tabs>
    </w:pPr>
  </w:style>
  <w:style w:type="character" w:customStyle="1" w:styleId="HeaderChar">
    <w:name w:val="Header Char"/>
    <w:basedOn w:val="DefaultParagraphFont"/>
    <w:link w:val="Header"/>
    <w:uiPriority w:val="99"/>
    <w:rsid w:val="002661B3"/>
    <w:rPr>
      <w:sz w:val="24"/>
      <w:szCs w:val="24"/>
    </w:rPr>
  </w:style>
  <w:style w:type="paragraph" w:styleId="Footer">
    <w:name w:val="footer"/>
    <w:basedOn w:val="Normal"/>
    <w:link w:val="FooterChar"/>
    <w:uiPriority w:val="99"/>
    <w:unhideWhenUsed/>
    <w:rsid w:val="002661B3"/>
    <w:pPr>
      <w:tabs>
        <w:tab w:val="center" w:pos="4680"/>
        <w:tab w:val="right" w:pos="9360"/>
      </w:tabs>
    </w:pPr>
  </w:style>
  <w:style w:type="character" w:customStyle="1" w:styleId="FooterChar">
    <w:name w:val="Footer Char"/>
    <w:basedOn w:val="DefaultParagraphFont"/>
    <w:link w:val="Footer"/>
    <w:uiPriority w:val="99"/>
    <w:rsid w:val="002661B3"/>
    <w:rPr>
      <w:sz w:val="24"/>
      <w:szCs w:val="24"/>
    </w:rPr>
  </w:style>
  <w:style w:type="paragraph" w:customStyle="1" w:styleId="Default">
    <w:name w:val="Default"/>
    <w:rsid w:val="00D341AB"/>
    <w:pPr>
      <w:autoSpaceDE w:val="0"/>
      <w:autoSpaceDN w:val="0"/>
      <w:adjustRightInd w:val="0"/>
      <w:spacing w:after="0" w:line="240" w:lineRule="auto"/>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57">
      <w:bodyDiv w:val="1"/>
      <w:marLeft w:val="0"/>
      <w:marRight w:val="0"/>
      <w:marTop w:val="0"/>
      <w:marBottom w:val="0"/>
      <w:divBdr>
        <w:top w:val="none" w:sz="0" w:space="0" w:color="auto"/>
        <w:left w:val="none" w:sz="0" w:space="0" w:color="auto"/>
        <w:bottom w:val="none" w:sz="0" w:space="0" w:color="auto"/>
        <w:right w:val="none" w:sz="0" w:space="0" w:color="auto"/>
      </w:divBdr>
    </w:div>
    <w:div w:id="275017553">
      <w:bodyDiv w:val="1"/>
      <w:marLeft w:val="0"/>
      <w:marRight w:val="0"/>
      <w:marTop w:val="0"/>
      <w:marBottom w:val="0"/>
      <w:divBdr>
        <w:top w:val="none" w:sz="0" w:space="0" w:color="auto"/>
        <w:left w:val="none" w:sz="0" w:space="0" w:color="auto"/>
        <w:bottom w:val="none" w:sz="0" w:space="0" w:color="auto"/>
        <w:right w:val="none" w:sz="0" w:space="0" w:color="auto"/>
      </w:divBdr>
    </w:div>
    <w:div w:id="437995027">
      <w:bodyDiv w:val="1"/>
      <w:marLeft w:val="0"/>
      <w:marRight w:val="0"/>
      <w:marTop w:val="0"/>
      <w:marBottom w:val="0"/>
      <w:divBdr>
        <w:top w:val="none" w:sz="0" w:space="0" w:color="auto"/>
        <w:left w:val="none" w:sz="0" w:space="0" w:color="auto"/>
        <w:bottom w:val="none" w:sz="0" w:space="0" w:color="auto"/>
        <w:right w:val="none" w:sz="0" w:space="0" w:color="auto"/>
      </w:divBdr>
    </w:div>
    <w:div w:id="444735637">
      <w:bodyDiv w:val="1"/>
      <w:marLeft w:val="0"/>
      <w:marRight w:val="0"/>
      <w:marTop w:val="0"/>
      <w:marBottom w:val="0"/>
      <w:divBdr>
        <w:top w:val="none" w:sz="0" w:space="0" w:color="auto"/>
        <w:left w:val="none" w:sz="0" w:space="0" w:color="auto"/>
        <w:bottom w:val="none" w:sz="0" w:space="0" w:color="auto"/>
        <w:right w:val="none" w:sz="0" w:space="0" w:color="auto"/>
      </w:divBdr>
    </w:div>
    <w:div w:id="471142032">
      <w:bodyDiv w:val="1"/>
      <w:marLeft w:val="0"/>
      <w:marRight w:val="0"/>
      <w:marTop w:val="0"/>
      <w:marBottom w:val="0"/>
      <w:divBdr>
        <w:top w:val="none" w:sz="0" w:space="0" w:color="auto"/>
        <w:left w:val="none" w:sz="0" w:space="0" w:color="auto"/>
        <w:bottom w:val="none" w:sz="0" w:space="0" w:color="auto"/>
        <w:right w:val="none" w:sz="0" w:space="0" w:color="auto"/>
      </w:divBdr>
    </w:div>
    <w:div w:id="472917288">
      <w:bodyDiv w:val="1"/>
      <w:marLeft w:val="0"/>
      <w:marRight w:val="0"/>
      <w:marTop w:val="0"/>
      <w:marBottom w:val="0"/>
      <w:divBdr>
        <w:top w:val="none" w:sz="0" w:space="0" w:color="auto"/>
        <w:left w:val="none" w:sz="0" w:space="0" w:color="auto"/>
        <w:bottom w:val="none" w:sz="0" w:space="0" w:color="auto"/>
        <w:right w:val="none" w:sz="0" w:space="0" w:color="auto"/>
      </w:divBdr>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878007346">
      <w:bodyDiv w:val="1"/>
      <w:marLeft w:val="0"/>
      <w:marRight w:val="0"/>
      <w:marTop w:val="0"/>
      <w:marBottom w:val="0"/>
      <w:divBdr>
        <w:top w:val="none" w:sz="0" w:space="0" w:color="auto"/>
        <w:left w:val="none" w:sz="0" w:space="0" w:color="auto"/>
        <w:bottom w:val="none" w:sz="0" w:space="0" w:color="auto"/>
        <w:right w:val="none" w:sz="0" w:space="0" w:color="auto"/>
      </w:divBdr>
    </w:div>
    <w:div w:id="907765517">
      <w:bodyDiv w:val="1"/>
      <w:marLeft w:val="0"/>
      <w:marRight w:val="0"/>
      <w:marTop w:val="0"/>
      <w:marBottom w:val="0"/>
      <w:divBdr>
        <w:top w:val="none" w:sz="0" w:space="0" w:color="auto"/>
        <w:left w:val="none" w:sz="0" w:space="0" w:color="auto"/>
        <w:bottom w:val="none" w:sz="0" w:space="0" w:color="auto"/>
        <w:right w:val="none" w:sz="0" w:space="0" w:color="auto"/>
      </w:divBdr>
    </w:div>
    <w:div w:id="910626487">
      <w:bodyDiv w:val="1"/>
      <w:marLeft w:val="0"/>
      <w:marRight w:val="0"/>
      <w:marTop w:val="0"/>
      <w:marBottom w:val="0"/>
      <w:divBdr>
        <w:top w:val="none" w:sz="0" w:space="0" w:color="auto"/>
        <w:left w:val="none" w:sz="0" w:space="0" w:color="auto"/>
        <w:bottom w:val="none" w:sz="0" w:space="0" w:color="auto"/>
        <w:right w:val="none" w:sz="0" w:space="0" w:color="auto"/>
      </w:divBdr>
    </w:div>
    <w:div w:id="910967690">
      <w:bodyDiv w:val="1"/>
      <w:marLeft w:val="0"/>
      <w:marRight w:val="0"/>
      <w:marTop w:val="0"/>
      <w:marBottom w:val="0"/>
      <w:divBdr>
        <w:top w:val="none" w:sz="0" w:space="0" w:color="auto"/>
        <w:left w:val="none" w:sz="0" w:space="0" w:color="auto"/>
        <w:bottom w:val="none" w:sz="0" w:space="0" w:color="auto"/>
        <w:right w:val="none" w:sz="0" w:space="0" w:color="auto"/>
      </w:divBdr>
    </w:div>
    <w:div w:id="1406343952">
      <w:bodyDiv w:val="1"/>
      <w:marLeft w:val="0"/>
      <w:marRight w:val="0"/>
      <w:marTop w:val="0"/>
      <w:marBottom w:val="0"/>
      <w:divBdr>
        <w:top w:val="none" w:sz="0" w:space="0" w:color="auto"/>
        <w:left w:val="none" w:sz="0" w:space="0" w:color="auto"/>
        <w:bottom w:val="none" w:sz="0" w:space="0" w:color="auto"/>
        <w:right w:val="none" w:sz="0" w:space="0" w:color="auto"/>
      </w:divBdr>
    </w:div>
    <w:div w:id="1434085554">
      <w:bodyDiv w:val="1"/>
      <w:marLeft w:val="0"/>
      <w:marRight w:val="0"/>
      <w:marTop w:val="0"/>
      <w:marBottom w:val="0"/>
      <w:divBdr>
        <w:top w:val="none" w:sz="0" w:space="0" w:color="auto"/>
        <w:left w:val="none" w:sz="0" w:space="0" w:color="auto"/>
        <w:bottom w:val="none" w:sz="0" w:space="0" w:color="auto"/>
        <w:right w:val="none" w:sz="0" w:space="0" w:color="auto"/>
      </w:divBdr>
    </w:div>
    <w:div w:id="1820153920">
      <w:bodyDiv w:val="1"/>
      <w:marLeft w:val="0"/>
      <w:marRight w:val="0"/>
      <w:marTop w:val="0"/>
      <w:marBottom w:val="0"/>
      <w:divBdr>
        <w:top w:val="none" w:sz="0" w:space="0" w:color="auto"/>
        <w:left w:val="none" w:sz="0" w:space="0" w:color="auto"/>
        <w:bottom w:val="none" w:sz="0" w:space="0" w:color="auto"/>
        <w:right w:val="none" w:sz="0" w:space="0" w:color="auto"/>
      </w:divBdr>
    </w:div>
    <w:div w:id="21370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445F-B50A-4767-B4D3-1536068A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Redmon</cp:lastModifiedBy>
  <cp:revision>6</cp:revision>
  <cp:lastPrinted>2014-04-11T15:47:00Z</cp:lastPrinted>
  <dcterms:created xsi:type="dcterms:W3CDTF">2014-09-12T18:28:00Z</dcterms:created>
  <dcterms:modified xsi:type="dcterms:W3CDTF">2018-08-07T20:22:00Z</dcterms:modified>
</cp:coreProperties>
</file>